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2" w:rsidRPr="00C36BD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 w:rsidRPr="0040082A">
        <w:rPr>
          <w:b/>
          <w:bCs/>
          <w:color w:val="000000"/>
        </w:rPr>
        <w:t>ПРОТОКОЛ №</w:t>
      </w:r>
      <w:r w:rsidRPr="000E33BE">
        <w:rPr>
          <w:b/>
          <w:bCs/>
        </w:rPr>
        <w:t xml:space="preserve"> </w:t>
      </w:r>
      <w:r w:rsidR="00C36BD2" w:rsidRPr="00403446">
        <w:rPr>
          <w:b/>
          <w:bCs/>
        </w:rPr>
        <w:t>1</w:t>
      </w:r>
    </w:p>
    <w:p w:rsidR="00FC4BA2" w:rsidRDefault="00522A13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річних</w:t>
      </w:r>
      <w:r w:rsidR="00FC4BA2" w:rsidRPr="0040082A">
        <w:rPr>
          <w:b/>
          <w:bCs/>
          <w:color w:val="000000"/>
        </w:rPr>
        <w:t xml:space="preserve"> загальних зборів акціонерів </w:t>
      </w:r>
    </w:p>
    <w:p w:rsidR="00FC4BA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 w:rsidRPr="0040082A">
        <w:rPr>
          <w:b/>
          <w:bCs/>
          <w:color w:val="000000"/>
        </w:rPr>
        <w:t>Приватного акціонерного товариства</w:t>
      </w:r>
      <w:r w:rsidRPr="00470D3A">
        <w:rPr>
          <w:b/>
          <w:bCs/>
          <w:color w:val="000000"/>
          <w:lang w:val="ru-RU"/>
        </w:rPr>
        <w:t xml:space="preserve"> </w:t>
      </w:r>
      <w:r w:rsidR="00522A13" w:rsidRPr="005F64EA">
        <w:rPr>
          <w:b/>
        </w:rPr>
        <w:t>«</w:t>
      </w:r>
      <w:r w:rsidR="00C36BD2" w:rsidRPr="00C36BD2">
        <w:rPr>
          <w:b/>
        </w:rPr>
        <w:t>РівнеспортЕК</w:t>
      </w:r>
      <w:r w:rsidR="00522A13" w:rsidRPr="005F64EA">
        <w:rPr>
          <w:b/>
        </w:rPr>
        <w:t>»</w:t>
      </w:r>
    </w:p>
    <w:p w:rsidR="00FC4BA2" w:rsidRPr="00470D3A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  <w:lang w:val="ru-RU"/>
        </w:rPr>
      </w:pPr>
      <w:r w:rsidRPr="00470D3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</w:rPr>
        <w:t xml:space="preserve">код ЄДРПОУ </w:t>
      </w:r>
      <w:r w:rsidR="00C36BD2" w:rsidRPr="00C36BD2">
        <w:rPr>
          <w:b/>
          <w:bCs/>
          <w:color w:val="000000"/>
        </w:rPr>
        <w:t>05453203</w:t>
      </w:r>
      <w:r>
        <w:rPr>
          <w:b/>
          <w:bCs/>
          <w:color w:val="000000"/>
        </w:rPr>
        <w:t>)</w:t>
      </w:r>
    </w:p>
    <w:p w:rsidR="00522A13" w:rsidRDefault="00522A13" w:rsidP="00522A13">
      <w:pPr>
        <w:spacing w:after="119"/>
        <w:ind w:firstLine="284"/>
        <w:rPr>
          <w:b/>
        </w:rPr>
      </w:pPr>
    </w:p>
    <w:p w:rsidR="00FC4BA2" w:rsidRPr="00A677D0" w:rsidRDefault="00A677D0" w:rsidP="00522A13">
      <w:pPr>
        <w:ind w:firstLine="284"/>
      </w:pPr>
      <w:r w:rsidRPr="00A677D0">
        <w:t>Спосіб проведення</w:t>
      </w:r>
      <w:r>
        <w:t xml:space="preserve"> річних</w:t>
      </w:r>
      <w:r w:rsidRPr="00A677D0">
        <w:t xml:space="preserve"> загальних зборів – дистанційні загальні збори</w:t>
      </w:r>
      <w:r w:rsidR="00FC4BA2" w:rsidRPr="00A677D0">
        <w:t xml:space="preserve">                                                                                </w:t>
      </w:r>
    </w:p>
    <w:p w:rsidR="00FC4BA2" w:rsidRDefault="00FC4BA2" w:rsidP="00FC4BA2">
      <w:pPr>
        <w:spacing w:after="119"/>
        <w:ind w:firstLine="284"/>
        <w:rPr>
          <w:b/>
          <w:bCs/>
          <w:color w:val="000000"/>
        </w:rPr>
      </w:pPr>
    </w:p>
    <w:p w:rsidR="00FC4BA2" w:rsidRPr="00470D3A" w:rsidRDefault="00FC4BA2" w:rsidP="00FC4BA2">
      <w:pPr>
        <w:ind w:firstLine="284"/>
        <w:rPr>
          <w:bCs/>
          <w:color w:val="000000"/>
        </w:rPr>
      </w:pPr>
      <w:r w:rsidRPr="00470D3A">
        <w:rPr>
          <w:bCs/>
          <w:color w:val="000000"/>
        </w:rPr>
        <w:t xml:space="preserve">Дата проведення річних загальних зборів </w:t>
      </w:r>
    </w:p>
    <w:p w:rsidR="00FC4BA2" w:rsidRDefault="00FC4BA2" w:rsidP="00FC4BA2">
      <w:pPr>
        <w:ind w:firstLine="284"/>
        <w:rPr>
          <w:bCs/>
          <w:color w:val="000000"/>
        </w:rPr>
      </w:pPr>
      <w:r w:rsidRPr="00470D3A">
        <w:rPr>
          <w:bCs/>
          <w:color w:val="000000"/>
        </w:rPr>
        <w:t>акціонерів ПрАТ</w:t>
      </w:r>
      <w:r w:rsidRPr="00BE4F22">
        <w:rPr>
          <w:bCs/>
          <w:color w:val="000000"/>
        </w:rPr>
        <w:t xml:space="preserve"> </w:t>
      </w:r>
      <w:r w:rsidR="00D52EB2" w:rsidRPr="00BE4F22">
        <w:rPr>
          <w:bCs/>
          <w:color w:val="000000"/>
        </w:rPr>
        <w:t>«</w:t>
      </w:r>
      <w:r w:rsidR="00C36BD2" w:rsidRPr="00793EF3">
        <w:t>Рівне</w:t>
      </w:r>
      <w:r w:rsidR="00C36BD2">
        <w:t>спортЕК</w:t>
      </w:r>
      <w:r w:rsidR="00522A13" w:rsidRPr="00522A13">
        <w:rPr>
          <w:bCs/>
          <w:color w:val="000000"/>
        </w:rPr>
        <w:t>»</w:t>
      </w:r>
      <w:r>
        <w:rPr>
          <w:bCs/>
          <w:color w:val="000000"/>
        </w:rPr>
        <w:t xml:space="preserve">      </w:t>
      </w:r>
      <w:r w:rsidR="00D52EB2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  </w:t>
      </w:r>
      <w:r w:rsidR="00C36BD2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</w:t>
      </w:r>
      <w:r w:rsidR="00522A13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  </w:t>
      </w:r>
      <w:r w:rsidR="00BE4F22"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      </w:t>
      </w:r>
      <w:r w:rsidR="00D52EB2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</w:t>
      </w:r>
      <w:r w:rsidR="00EB4160">
        <w:rPr>
          <w:bCs/>
          <w:color w:val="000000"/>
        </w:rPr>
        <w:t>2</w:t>
      </w:r>
      <w:r w:rsidR="00C36BD2">
        <w:rPr>
          <w:bCs/>
          <w:color w:val="000000"/>
        </w:rPr>
        <w:t>8</w:t>
      </w:r>
      <w:r w:rsidR="00EB4160">
        <w:rPr>
          <w:bCs/>
          <w:color w:val="000000"/>
        </w:rPr>
        <w:t xml:space="preserve"> квітня</w:t>
      </w:r>
      <w:r w:rsidRPr="00470D3A">
        <w:rPr>
          <w:bCs/>
          <w:color w:val="000000"/>
        </w:rPr>
        <w:t xml:space="preserve"> 202</w:t>
      </w:r>
      <w:r w:rsidR="00EB4160">
        <w:rPr>
          <w:bCs/>
          <w:color w:val="000000"/>
        </w:rPr>
        <w:t>3</w:t>
      </w:r>
      <w:r w:rsidRPr="00470D3A">
        <w:rPr>
          <w:bCs/>
          <w:color w:val="000000"/>
        </w:rPr>
        <w:t xml:space="preserve"> року</w:t>
      </w:r>
    </w:p>
    <w:p w:rsidR="00FC4BA2" w:rsidRDefault="00FC4BA2" w:rsidP="00FC4BA2">
      <w:pPr>
        <w:spacing w:after="119"/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Дата складання переліку акціонерів, як</w:t>
      </w:r>
      <w:r w:rsidR="008F063C">
        <w:rPr>
          <w:bCs/>
          <w:color w:val="000000"/>
        </w:rPr>
        <w:t xml:space="preserve">і мають                        </w:t>
      </w:r>
      <w:r>
        <w:rPr>
          <w:bCs/>
          <w:color w:val="000000"/>
        </w:rPr>
        <w:t xml:space="preserve">    </w:t>
      </w:r>
      <w:r w:rsidR="00D52E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EB4160">
        <w:rPr>
          <w:bCs/>
          <w:color w:val="000000"/>
        </w:rPr>
        <w:t>2</w:t>
      </w:r>
      <w:r w:rsidR="00C36BD2">
        <w:rPr>
          <w:bCs/>
          <w:color w:val="000000"/>
        </w:rPr>
        <w:t>5</w:t>
      </w:r>
      <w:r w:rsidR="00EB4160">
        <w:rPr>
          <w:bCs/>
          <w:color w:val="000000"/>
        </w:rPr>
        <w:t xml:space="preserve"> квітня</w:t>
      </w:r>
      <w:r w:rsidR="00D52EB2" w:rsidRPr="00470D3A">
        <w:rPr>
          <w:bCs/>
          <w:color w:val="000000"/>
        </w:rPr>
        <w:t xml:space="preserve"> </w:t>
      </w:r>
      <w:r>
        <w:rPr>
          <w:bCs/>
          <w:color w:val="000000"/>
        </w:rPr>
        <w:t>202</w:t>
      </w:r>
      <w:r w:rsidR="00DB2B1E">
        <w:rPr>
          <w:bCs/>
          <w:color w:val="000000"/>
        </w:rPr>
        <w:t>3</w:t>
      </w:r>
      <w:bookmarkStart w:id="0" w:name="_GoBack"/>
      <w:bookmarkEnd w:id="0"/>
      <w:r>
        <w:rPr>
          <w:bCs/>
          <w:color w:val="000000"/>
        </w:rPr>
        <w:t xml:space="preserve"> року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право на участь у Загальних зборах</w:t>
      </w:r>
    </w:p>
    <w:p w:rsidR="00FC4BA2" w:rsidRDefault="00FC4BA2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Загальна кількість осіб, включених до переліку 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акціонерів, які мають право на участь у                                                         </w:t>
      </w:r>
      <w:r w:rsidR="00C36BD2">
        <w:rPr>
          <w:bCs/>
        </w:rPr>
        <w:t>87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Загальних зборах                                                                                        </w:t>
      </w:r>
    </w:p>
    <w:p w:rsidR="00FC4BA2" w:rsidRDefault="00FC4BA2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Загальна кількість голосів акціонерів – власників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голосуючих акцій Товариства, які зареєстровані          </w:t>
      </w:r>
      <w:r w:rsidR="00D52EB2">
        <w:rPr>
          <w:bCs/>
          <w:color w:val="000000"/>
        </w:rPr>
        <w:t xml:space="preserve">                              </w:t>
      </w:r>
      <w:r w:rsidR="00C36BD2">
        <w:t>11 162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для участі у Загальних зборах </w:t>
      </w:r>
    </w:p>
    <w:p w:rsidR="00A677D0" w:rsidRDefault="00A677D0" w:rsidP="00FC4BA2">
      <w:pPr>
        <w:ind w:firstLine="284"/>
        <w:rPr>
          <w:bCs/>
          <w:color w:val="000000"/>
        </w:rPr>
      </w:pPr>
    </w:p>
    <w:p w:rsidR="00A677D0" w:rsidRDefault="00A677D0" w:rsidP="00A677D0">
      <w:pPr>
        <w:ind w:firstLine="284"/>
        <w:jc w:val="both"/>
        <w:rPr>
          <w:color w:val="000000"/>
        </w:rPr>
      </w:pPr>
      <w:r>
        <w:rPr>
          <w:bCs/>
          <w:color w:val="000000"/>
        </w:rPr>
        <w:t xml:space="preserve">Кворум зборів                                                                                                    </w:t>
      </w:r>
      <w:r w:rsidR="00C36BD2">
        <w:t>67,69</w:t>
      </w:r>
      <w:r w:rsidRPr="0040082A">
        <w:rPr>
          <w:color w:val="000000"/>
        </w:rPr>
        <w:t>%</w:t>
      </w:r>
    </w:p>
    <w:p w:rsidR="00A677D0" w:rsidRDefault="00A677D0" w:rsidP="00A677D0">
      <w:pPr>
        <w:ind w:firstLine="284"/>
        <w:jc w:val="both"/>
        <w:rPr>
          <w:bCs/>
          <w:color w:val="000000"/>
        </w:rPr>
      </w:pPr>
    </w:p>
    <w:p w:rsidR="00A677D0" w:rsidRPr="009D04D3" w:rsidRDefault="00A677D0" w:rsidP="00A677D0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A677D0">
        <w:rPr>
          <w:bCs/>
          <w:color w:val="000000"/>
        </w:rPr>
        <w:t>олосування на річних Загальних зборах прива</w:t>
      </w:r>
      <w:r>
        <w:rPr>
          <w:bCs/>
          <w:color w:val="000000"/>
        </w:rPr>
        <w:t>тного акціонерного товариства «</w:t>
      </w:r>
      <w:r w:rsidR="008F063C" w:rsidRPr="008F063C">
        <w:rPr>
          <w:bCs/>
          <w:color w:val="000000"/>
        </w:rPr>
        <w:t>РівнеспортЕК</w:t>
      </w:r>
      <w:r>
        <w:rPr>
          <w:bCs/>
          <w:color w:val="000000"/>
        </w:rPr>
        <w:t>» роз</w:t>
      </w:r>
      <w:r w:rsidRPr="00A677D0">
        <w:rPr>
          <w:bCs/>
          <w:color w:val="000000"/>
        </w:rPr>
        <w:t>поч</w:t>
      </w:r>
      <w:r>
        <w:rPr>
          <w:bCs/>
          <w:color w:val="000000"/>
        </w:rPr>
        <w:t>алося</w:t>
      </w:r>
      <w:r w:rsidRPr="00A677D0">
        <w:rPr>
          <w:bCs/>
          <w:color w:val="000000"/>
        </w:rPr>
        <w:t xml:space="preserve"> 1</w:t>
      </w:r>
      <w:r w:rsidR="008F063C">
        <w:rPr>
          <w:bCs/>
          <w:color w:val="000000"/>
        </w:rPr>
        <w:t>8</w:t>
      </w:r>
      <w:r w:rsidRPr="00A677D0">
        <w:rPr>
          <w:bCs/>
          <w:color w:val="000000"/>
        </w:rPr>
        <w:t xml:space="preserve"> квітня 2023 року та заверш</w:t>
      </w:r>
      <w:r>
        <w:rPr>
          <w:bCs/>
          <w:color w:val="000000"/>
        </w:rPr>
        <w:t xml:space="preserve">илося </w:t>
      </w:r>
      <w:r w:rsidRPr="00A677D0">
        <w:rPr>
          <w:bCs/>
          <w:color w:val="000000"/>
        </w:rPr>
        <w:t>о 18 годині 00 хв 2</w:t>
      </w:r>
      <w:r w:rsidR="008F063C">
        <w:rPr>
          <w:bCs/>
          <w:color w:val="000000"/>
        </w:rPr>
        <w:t>8</w:t>
      </w:r>
      <w:r w:rsidRPr="00A677D0">
        <w:rPr>
          <w:bCs/>
          <w:color w:val="000000"/>
        </w:rPr>
        <w:t xml:space="preserve"> квітня 2023 року</w:t>
      </w:r>
      <w:r>
        <w:rPr>
          <w:bCs/>
          <w:color w:val="000000"/>
        </w:rPr>
        <w:t>.</w:t>
      </w:r>
    </w:p>
    <w:p w:rsidR="00A677D0" w:rsidRPr="00934BC9" w:rsidRDefault="00A677D0" w:rsidP="00A677D0">
      <w:pPr>
        <w:pStyle w:val="a5"/>
        <w:spacing w:before="3"/>
        <w:ind w:right="121"/>
        <w:rPr>
          <w:bCs/>
          <w:color w:val="000000"/>
          <w:lang w:val="ru-RU" w:eastAsia="ar-SA"/>
        </w:rPr>
      </w:pPr>
    </w:p>
    <w:p w:rsidR="00A677D0" w:rsidRDefault="00A677D0" w:rsidP="00A677D0">
      <w:pPr>
        <w:pStyle w:val="a5"/>
        <w:spacing w:before="3"/>
        <w:ind w:right="121"/>
      </w:pPr>
      <w:r w:rsidRPr="005F64EA">
        <w:t xml:space="preserve">Дата </w:t>
      </w:r>
      <w:r>
        <w:t>оприлюднення</w:t>
      </w:r>
      <w:r w:rsidRPr="005F64EA">
        <w:t xml:space="preserve"> бюлетенів для </w:t>
      </w:r>
      <w:r w:rsidRPr="004B40D1">
        <w:t>голосування</w:t>
      </w:r>
      <w:r>
        <w:t xml:space="preserve">                                 1</w:t>
      </w:r>
      <w:r w:rsidR="008F063C">
        <w:t>8</w:t>
      </w:r>
      <w:r>
        <w:t xml:space="preserve"> квітня</w:t>
      </w:r>
      <w:r w:rsidRPr="004B40D1">
        <w:t xml:space="preserve"> </w:t>
      </w:r>
      <w:r w:rsidRPr="005F64EA">
        <w:t>202</w:t>
      </w:r>
      <w:r>
        <w:t>3</w:t>
      </w:r>
      <w:r w:rsidRPr="005F64EA">
        <w:t xml:space="preserve"> року </w:t>
      </w:r>
    </w:p>
    <w:p w:rsidR="00A677D0" w:rsidRDefault="00A677D0" w:rsidP="00A677D0">
      <w:pPr>
        <w:pStyle w:val="a5"/>
        <w:spacing w:before="3"/>
        <w:ind w:right="121" w:firstLine="566"/>
      </w:pPr>
    </w:p>
    <w:p w:rsidR="00A677D0" w:rsidRDefault="00A677D0" w:rsidP="00A677D0">
      <w:pPr>
        <w:pStyle w:val="a5"/>
        <w:spacing w:before="3"/>
        <w:ind w:right="121"/>
      </w:pPr>
      <w:r w:rsidRPr="005F64EA">
        <w:t xml:space="preserve">Дата </w:t>
      </w:r>
      <w:r>
        <w:t>оприлюднення</w:t>
      </w:r>
      <w:r w:rsidRPr="005F64EA">
        <w:t xml:space="preserve"> бюлетенів для </w:t>
      </w:r>
      <w:r>
        <w:t xml:space="preserve">                                                       2</w:t>
      </w:r>
      <w:r w:rsidR="008F063C">
        <w:t>4</w:t>
      </w:r>
      <w:r>
        <w:t xml:space="preserve"> квітня</w:t>
      </w:r>
      <w:r w:rsidRPr="004B40D1">
        <w:t xml:space="preserve"> </w:t>
      </w:r>
      <w:r w:rsidRPr="005F64EA">
        <w:t>202</w:t>
      </w:r>
      <w:r>
        <w:t>3</w:t>
      </w:r>
      <w:r w:rsidRPr="005F64EA">
        <w:t xml:space="preserve"> року</w:t>
      </w:r>
    </w:p>
    <w:p w:rsidR="00A677D0" w:rsidRPr="005F64EA" w:rsidRDefault="00A677D0" w:rsidP="00A677D0">
      <w:pPr>
        <w:pStyle w:val="a5"/>
        <w:spacing w:before="3"/>
        <w:ind w:right="121"/>
      </w:pPr>
      <w:r>
        <w:t>кумулятивного голосування</w:t>
      </w:r>
    </w:p>
    <w:p w:rsidR="00A677D0" w:rsidRPr="00470D3A" w:rsidRDefault="00A677D0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/>
          <w:bCs/>
          <w:color w:val="000000"/>
        </w:rPr>
      </w:pPr>
    </w:p>
    <w:p w:rsidR="00FC4BA2" w:rsidRPr="00670F45" w:rsidRDefault="00FC4BA2" w:rsidP="00FC4BA2">
      <w:pPr>
        <w:pStyle w:val="a5"/>
        <w:spacing w:before="4"/>
        <w:ind w:right="120" w:firstLine="535"/>
      </w:pPr>
      <w:r>
        <w:t>Загальні збори</w:t>
      </w:r>
      <w:r w:rsidRPr="00670F45">
        <w:t xml:space="preserve"> акціонерів</w:t>
      </w:r>
      <w:r>
        <w:t xml:space="preserve"> проведено </w:t>
      </w:r>
      <w:r w:rsidRPr="002C738C">
        <w:rPr>
          <w:b/>
        </w:rPr>
        <w:t>дистанційно</w:t>
      </w:r>
      <w:r>
        <w:t xml:space="preserve"> відповідно</w:t>
      </w:r>
      <w:r w:rsidRPr="00670F45">
        <w:t xml:space="preserve"> до </w:t>
      </w:r>
      <w:r w:rsidR="00EB4160" w:rsidRPr="00EB4160">
        <w:t>Порядку скликання та проведення</w:t>
      </w:r>
      <w:r w:rsidR="00B91325">
        <w:t xml:space="preserve"> </w:t>
      </w:r>
      <w:r w:rsidR="00EB4160" w:rsidRPr="00EB4160">
        <w:t>дистанційних загальних зборів акціонерів затвердженого рішенням НКЦПФР № 236 від 6 березня 2023 року</w:t>
      </w:r>
      <w:r w:rsidRPr="00670F45">
        <w:t>.</w:t>
      </w:r>
    </w:p>
    <w:p w:rsidR="00FC4BA2" w:rsidRDefault="00D52EB2" w:rsidP="00FC4BA2">
      <w:pPr>
        <w:pStyle w:val="a5"/>
        <w:ind w:right="119" w:firstLine="706"/>
      </w:pPr>
      <w:r>
        <w:t>Рішенням н</w:t>
      </w:r>
      <w:r w:rsidRPr="00883E1B">
        <w:t>аглядово</w:t>
      </w:r>
      <w:r>
        <w:t>ї ради</w:t>
      </w:r>
      <w:r w:rsidRPr="00883E1B">
        <w:t xml:space="preserve"> ПрАТ </w:t>
      </w:r>
      <w:r w:rsidR="00522A13">
        <w:rPr>
          <w:bCs/>
          <w:color w:val="000000"/>
          <w:lang w:val="ru-RU"/>
        </w:rPr>
        <w:t>«</w:t>
      </w:r>
      <w:r w:rsidR="00C36BD2" w:rsidRPr="00C36BD2">
        <w:t>РівнеспортЕК</w:t>
      </w:r>
      <w:r w:rsidR="00522A13" w:rsidRPr="00522A13">
        <w:rPr>
          <w:bCs/>
          <w:color w:val="000000"/>
        </w:rPr>
        <w:t>»</w:t>
      </w:r>
      <w:r w:rsidR="00522A13" w:rsidRPr="00883E1B">
        <w:t xml:space="preserve"> </w:t>
      </w:r>
      <w:r w:rsidRPr="00883E1B">
        <w:t>(</w:t>
      </w:r>
      <w:r w:rsidR="00EB4160">
        <w:rPr>
          <w:sz w:val="22"/>
          <w:szCs w:val="22"/>
        </w:rPr>
        <w:t xml:space="preserve">протокол № </w:t>
      </w:r>
      <w:r w:rsidR="00BE4F22">
        <w:rPr>
          <w:sz w:val="22"/>
          <w:szCs w:val="22"/>
        </w:rPr>
        <w:t>1</w:t>
      </w:r>
      <w:r w:rsidR="00EB4160">
        <w:rPr>
          <w:sz w:val="22"/>
          <w:szCs w:val="22"/>
        </w:rPr>
        <w:t xml:space="preserve"> від 1</w:t>
      </w:r>
      <w:r w:rsidR="00C36BD2">
        <w:rPr>
          <w:sz w:val="22"/>
          <w:szCs w:val="22"/>
        </w:rPr>
        <w:t>7</w:t>
      </w:r>
      <w:r w:rsidR="00EB4160">
        <w:rPr>
          <w:sz w:val="22"/>
          <w:szCs w:val="22"/>
        </w:rPr>
        <w:t>.03</w:t>
      </w:r>
      <w:r w:rsidR="00522A13" w:rsidRPr="005F64EA">
        <w:rPr>
          <w:sz w:val="22"/>
          <w:szCs w:val="22"/>
        </w:rPr>
        <w:t>.202</w:t>
      </w:r>
      <w:r w:rsidR="00EB4160">
        <w:rPr>
          <w:sz w:val="22"/>
          <w:szCs w:val="22"/>
        </w:rPr>
        <w:t>3</w:t>
      </w:r>
      <w:r w:rsidR="00522A13">
        <w:rPr>
          <w:sz w:val="22"/>
          <w:szCs w:val="22"/>
        </w:rPr>
        <w:t xml:space="preserve"> </w:t>
      </w:r>
      <w:r w:rsidR="00522A13" w:rsidRPr="005F64EA">
        <w:t>р.</w:t>
      </w:r>
      <w:r w:rsidRPr="00883E1B">
        <w:t xml:space="preserve">) </w:t>
      </w:r>
      <w:r w:rsidR="00FC4BA2" w:rsidRPr="00670F45">
        <w:t xml:space="preserve"> відповідно до Закону Укра</w:t>
      </w:r>
      <w:r w:rsidR="00FC4BA2">
        <w:t>їни «Про акціонерні товариства» обрано:</w:t>
      </w:r>
    </w:p>
    <w:p w:rsidR="00BE4F22" w:rsidRDefault="00BE4F22" w:rsidP="00BE4F22">
      <w:pPr>
        <w:pStyle w:val="a5"/>
        <w:ind w:left="344" w:right="119" w:firstLine="535"/>
      </w:pPr>
      <w:r>
        <w:t>-     г</w:t>
      </w:r>
      <w:r w:rsidRPr="00D9019A">
        <w:t>олов</w:t>
      </w:r>
      <w:r>
        <w:t>ою</w:t>
      </w:r>
      <w:r w:rsidRPr="00D9019A">
        <w:t xml:space="preserve"> </w:t>
      </w:r>
      <w:r>
        <w:t>З</w:t>
      </w:r>
      <w:r w:rsidRPr="00D9019A">
        <w:t>агальних зборі</w:t>
      </w:r>
      <w:r>
        <w:t xml:space="preserve">в - </w:t>
      </w:r>
      <w:r w:rsidR="00C36BD2" w:rsidRPr="00C36BD2">
        <w:rPr>
          <w:b/>
        </w:rPr>
        <w:t>Леонова В.О.</w:t>
      </w:r>
      <w:r>
        <w:t>;</w:t>
      </w:r>
      <w:r w:rsidRPr="00D9019A">
        <w:t xml:space="preserve"> </w:t>
      </w:r>
    </w:p>
    <w:p w:rsidR="00BE4F22" w:rsidRDefault="00BE4F22" w:rsidP="00BE4F22">
      <w:pPr>
        <w:pStyle w:val="a5"/>
        <w:ind w:left="344" w:right="119" w:firstLine="535"/>
      </w:pPr>
      <w:r>
        <w:t>-    секретарем</w:t>
      </w:r>
      <w:r w:rsidRPr="00D9019A">
        <w:t xml:space="preserve"> </w:t>
      </w:r>
      <w:r>
        <w:t>З</w:t>
      </w:r>
      <w:r w:rsidRPr="00D9019A">
        <w:t xml:space="preserve">агальних зборів </w:t>
      </w:r>
      <w:r>
        <w:t xml:space="preserve">- </w:t>
      </w:r>
      <w:r w:rsidR="00C36BD2" w:rsidRPr="00C36BD2">
        <w:rPr>
          <w:b/>
        </w:rPr>
        <w:t>Дзюбу Г.П.</w:t>
      </w:r>
      <w:r>
        <w:t>;</w:t>
      </w:r>
    </w:p>
    <w:p w:rsidR="00522A13" w:rsidRPr="00BE4F22" w:rsidRDefault="00BE4F22" w:rsidP="00BE4F22">
      <w:pPr>
        <w:pStyle w:val="a5"/>
        <w:ind w:left="344" w:right="119" w:firstLine="535"/>
      </w:pPr>
      <w:r>
        <w:t xml:space="preserve">-     </w:t>
      </w:r>
      <w:r w:rsidR="00FC4BA2" w:rsidRPr="006E5F12">
        <w:t>реєстраційну комісію у складі голови реєстраційної комісії</w:t>
      </w:r>
      <w:r w:rsidR="00536931">
        <w:t xml:space="preserve"> -</w:t>
      </w:r>
      <w:r w:rsidR="00FC4BA2" w:rsidRPr="006E5F12">
        <w:t xml:space="preserve"> </w:t>
      </w:r>
      <w:r w:rsidR="00C36BD2" w:rsidRPr="00C36BD2">
        <w:rPr>
          <w:b/>
        </w:rPr>
        <w:t>Тивончука В.М.</w:t>
      </w:r>
      <w:r>
        <w:rPr>
          <w:b/>
        </w:rPr>
        <w:t>;</w:t>
      </w:r>
    </w:p>
    <w:p w:rsidR="00522A13" w:rsidRPr="00522A13" w:rsidRDefault="00FC4BA2" w:rsidP="00C36BD2">
      <w:pPr>
        <w:pStyle w:val="a4"/>
        <w:numPr>
          <w:ilvl w:val="0"/>
          <w:numId w:val="1"/>
        </w:numPr>
        <w:jc w:val="both"/>
        <w:rPr>
          <w:b/>
        </w:rPr>
      </w:pPr>
      <w:r w:rsidRPr="006E5F12">
        <w:t xml:space="preserve">головою лічильної комісії </w:t>
      </w:r>
      <w:r>
        <w:t>-</w:t>
      </w:r>
      <w:r w:rsidRPr="006E5F12">
        <w:t xml:space="preserve"> </w:t>
      </w:r>
      <w:r w:rsidR="00C36BD2" w:rsidRPr="00C36BD2">
        <w:rPr>
          <w:b/>
        </w:rPr>
        <w:t>Калько О.К.</w:t>
      </w:r>
    </w:p>
    <w:p w:rsidR="00FC4BA2" w:rsidRDefault="00FC4BA2" w:rsidP="00F56CBF">
      <w:pPr>
        <w:ind w:firstLine="708"/>
        <w:jc w:val="both"/>
      </w:pPr>
      <w:r>
        <w:t>А також п</w:t>
      </w:r>
      <w:r w:rsidRPr="00BD2463">
        <w:t>ризнач</w:t>
      </w:r>
      <w:r>
        <w:t>ено</w:t>
      </w:r>
      <w:r w:rsidRPr="00BD2463">
        <w:t xml:space="preserve"> </w:t>
      </w:r>
      <w:r>
        <w:t>уповноваженими</w:t>
      </w:r>
      <w:r w:rsidRPr="00BD2463">
        <w:t xml:space="preserve"> особ</w:t>
      </w:r>
      <w:r>
        <w:t>ами</w:t>
      </w:r>
      <w:r w:rsidRPr="00BD2463">
        <w:t xml:space="preserve"> на взаємодію з Центральним депозитарієм (Публічне акціонерне товариство «Національний депозитарій України») при проведенні дистанційно</w:t>
      </w:r>
      <w:r w:rsidR="00BF2748">
        <w:t xml:space="preserve"> </w:t>
      </w:r>
      <w:r w:rsidR="00522A13">
        <w:t>річних</w:t>
      </w:r>
      <w:r>
        <w:t xml:space="preserve"> </w:t>
      </w:r>
      <w:r w:rsidRPr="00BD2463">
        <w:t xml:space="preserve">загальних зборів </w:t>
      </w:r>
      <w:r>
        <w:t xml:space="preserve">акціонерів - </w:t>
      </w:r>
      <w:r w:rsidR="00C36BD2" w:rsidRPr="005A5784">
        <w:rPr>
          <w:rFonts w:eastAsia="Calibri"/>
          <w:lang w:eastAsia="en-US"/>
        </w:rPr>
        <w:t>Леонова Володимира Олександровича</w:t>
      </w:r>
      <w:r w:rsidRPr="00536931">
        <w:t>.</w:t>
      </w:r>
    </w:p>
    <w:p w:rsidR="00FC4BA2" w:rsidRPr="004362BF" w:rsidRDefault="00FC4BA2" w:rsidP="00FC4BA2">
      <w:pPr>
        <w:ind w:firstLine="284"/>
        <w:jc w:val="both"/>
        <w:rPr>
          <w:bCs/>
          <w:color w:val="000000"/>
        </w:rPr>
      </w:pPr>
    </w:p>
    <w:p w:rsidR="00FC4BA2" w:rsidRPr="00BB1684" w:rsidRDefault="00FC4BA2" w:rsidP="00FC4BA2">
      <w:pPr>
        <w:pStyle w:val="a3"/>
        <w:spacing w:before="0"/>
        <w:ind w:firstLine="284"/>
        <w:jc w:val="both"/>
        <w:rPr>
          <w:color w:val="000000"/>
        </w:rPr>
      </w:pPr>
      <w:r w:rsidRPr="0040082A">
        <w:rPr>
          <w:color w:val="000000"/>
        </w:rPr>
        <w:t>Для участі</w:t>
      </w:r>
      <w:r w:rsidR="00536931">
        <w:rPr>
          <w:color w:val="000000"/>
        </w:rPr>
        <w:t xml:space="preserve"> у Загальних зборах зареєструвався</w:t>
      </w:r>
      <w:r w:rsidRPr="0040082A">
        <w:rPr>
          <w:color w:val="000000"/>
        </w:rPr>
        <w:t xml:space="preserve"> </w:t>
      </w:r>
      <w:r w:rsidR="008F063C">
        <w:t>2</w:t>
      </w:r>
      <w:r w:rsidRPr="00C05226">
        <w:t xml:space="preserve"> акціонер</w:t>
      </w:r>
      <w:r w:rsidR="00BE4F22" w:rsidRPr="00C05226">
        <w:t>и</w:t>
      </w:r>
      <w:r w:rsidRPr="00C05226">
        <w:t>. Зареєстрова</w:t>
      </w:r>
      <w:r w:rsidR="00BE4F22" w:rsidRPr="00C05226">
        <w:t>ні</w:t>
      </w:r>
      <w:r w:rsidRPr="00C05226">
        <w:t xml:space="preserve"> особ</w:t>
      </w:r>
      <w:r w:rsidR="00BE4F22" w:rsidRPr="00C05226">
        <w:t>и</w:t>
      </w:r>
      <w:r w:rsidRPr="00C05226">
        <w:t xml:space="preserve"> володі</w:t>
      </w:r>
      <w:r w:rsidR="00BE4F22" w:rsidRPr="00C05226">
        <w:t>ють</w:t>
      </w:r>
      <w:r w:rsidR="00536931" w:rsidRPr="00C05226">
        <w:t xml:space="preserve">       </w:t>
      </w:r>
      <w:r w:rsidR="008F063C">
        <w:t xml:space="preserve">11 162 </w:t>
      </w:r>
      <w:r w:rsidRPr="00C05226">
        <w:t>штук</w:t>
      </w:r>
      <w:r w:rsidR="00BF2748" w:rsidRPr="00C05226">
        <w:t xml:space="preserve">ами простих іменних акцій ПрАТ </w:t>
      </w:r>
      <w:r w:rsidR="00522A13" w:rsidRPr="00C05226">
        <w:rPr>
          <w:bCs/>
        </w:rPr>
        <w:t>«</w:t>
      </w:r>
      <w:r w:rsidR="00C36BD2" w:rsidRPr="00793EF3">
        <w:t>Рівне</w:t>
      </w:r>
      <w:r w:rsidR="00C36BD2">
        <w:t>спортЕК</w:t>
      </w:r>
      <w:r w:rsidR="00522A13" w:rsidRPr="00C05226">
        <w:rPr>
          <w:bCs/>
        </w:rPr>
        <w:t>»</w:t>
      </w:r>
      <w:r w:rsidRPr="00C05226">
        <w:t xml:space="preserve">, що становить </w:t>
      </w:r>
      <w:r w:rsidR="008F063C">
        <w:t>67,69</w:t>
      </w:r>
      <w:r w:rsidRPr="00C05226">
        <w:t xml:space="preserve">% від загальної кількості голосуючих акцій. Голосування проводиться по принципу </w:t>
      </w:r>
      <w:r w:rsidRPr="0040082A">
        <w:rPr>
          <w:color w:val="000000"/>
        </w:rPr>
        <w:t xml:space="preserve">1 акція – 1 голос. Таким чином кворум для проведення загальних зборів досягнуто, збори є правомочними. </w:t>
      </w:r>
    </w:p>
    <w:p w:rsidR="00536931" w:rsidRDefault="00536931" w:rsidP="00FC4BA2">
      <w:pPr>
        <w:pStyle w:val="a3"/>
        <w:spacing w:before="0"/>
        <w:ind w:firstLine="284"/>
        <w:jc w:val="center"/>
        <w:rPr>
          <w:b/>
          <w:color w:val="000000"/>
        </w:rPr>
      </w:pPr>
    </w:p>
    <w:p w:rsidR="00FC4BA2" w:rsidRPr="0040082A" w:rsidRDefault="00FC4BA2" w:rsidP="00FC4BA2">
      <w:pPr>
        <w:pStyle w:val="a3"/>
        <w:spacing w:before="0"/>
        <w:ind w:firstLine="284"/>
        <w:jc w:val="center"/>
        <w:rPr>
          <w:b/>
          <w:color w:val="000000"/>
        </w:rPr>
      </w:pPr>
      <w:r w:rsidRPr="0040082A">
        <w:rPr>
          <w:b/>
          <w:color w:val="000000"/>
        </w:rPr>
        <w:t xml:space="preserve">ПОРЯДОК ДЕННИЙ </w:t>
      </w:r>
      <w:r w:rsidR="00522A13">
        <w:rPr>
          <w:b/>
          <w:color w:val="000000"/>
        </w:rPr>
        <w:t>РІЧНИХ</w:t>
      </w:r>
      <w:r w:rsidR="00BF2748">
        <w:rPr>
          <w:b/>
          <w:color w:val="000000"/>
        </w:rPr>
        <w:t xml:space="preserve"> </w:t>
      </w:r>
      <w:r w:rsidRPr="0040082A">
        <w:rPr>
          <w:b/>
          <w:color w:val="000000"/>
        </w:rPr>
        <w:t>ЗАГАЛЬНИХ ЗБОРІВ АКЦІОНЕРІВ:</w:t>
      </w:r>
    </w:p>
    <w:p w:rsidR="008F063C" w:rsidRPr="00D528E2" w:rsidRDefault="008F063C" w:rsidP="008F063C">
      <w:pPr>
        <w:jc w:val="both"/>
        <w:rPr>
          <w:b/>
        </w:rPr>
      </w:pPr>
      <w:r w:rsidRPr="00D528E2">
        <w:rPr>
          <w:b/>
          <w:bCs/>
        </w:rPr>
        <w:t>1. Звіт директора за 2021 рік та прийняття рішення за наслідками його розгляду.</w:t>
      </w:r>
    </w:p>
    <w:p w:rsidR="008F063C" w:rsidRPr="00D528E2" w:rsidRDefault="008F063C" w:rsidP="008F063C">
      <w:pPr>
        <w:pStyle w:val="a3"/>
        <w:spacing w:before="0" w:after="0"/>
        <w:jc w:val="both"/>
        <w:rPr>
          <w:b/>
          <w:bCs/>
        </w:rPr>
      </w:pPr>
      <w:r w:rsidRPr="00D528E2">
        <w:rPr>
          <w:b/>
        </w:rPr>
        <w:t xml:space="preserve">2. </w:t>
      </w:r>
      <w:r w:rsidRPr="00D528E2">
        <w:rPr>
          <w:rStyle w:val="af"/>
        </w:rPr>
        <w:t xml:space="preserve">Звіт Наглядової Ради Товариства за 2021 рік та прийняття рішення за наслідками його розгляду.         </w:t>
      </w:r>
      <w:r w:rsidRPr="00D528E2">
        <w:rPr>
          <w:b/>
        </w:rPr>
        <w:t xml:space="preserve">      </w:t>
      </w:r>
    </w:p>
    <w:p w:rsidR="008F063C" w:rsidRPr="00D528E2" w:rsidRDefault="008F063C" w:rsidP="008F063C">
      <w:pPr>
        <w:pStyle w:val="a3"/>
        <w:spacing w:before="0" w:after="0"/>
        <w:jc w:val="both"/>
        <w:rPr>
          <w:b/>
          <w:bCs/>
        </w:rPr>
      </w:pPr>
      <w:r w:rsidRPr="00D528E2">
        <w:rPr>
          <w:b/>
        </w:rPr>
        <w:t xml:space="preserve">3. </w:t>
      </w:r>
      <w:r w:rsidRPr="00D528E2">
        <w:rPr>
          <w:rStyle w:val="af"/>
        </w:rPr>
        <w:t>Затвердження річного звіту Товариства за 2021 рік.</w:t>
      </w:r>
    </w:p>
    <w:p w:rsidR="008F063C" w:rsidRPr="00D528E2" w:rsidRDefault="008F063C" w:rsidP="008F063C">
      <w:pPr>
        <w:jc w:val="both"/>
        <w:rPr>
          <w:b/>
        </w:rPr>
      </w:pPr>
      <w:r w:rsidRPr="00D528E2">
        <w:rPr>
          <w:b/>
        </w:rPr>
        <w:t>4. Розподіл прибутку Товариства (порядок покриття збитків) за підсумками 2021 року.</w:t>
      </w:r>
    </w:p>
    <w:p w:rsidR="008F063C" w:rsidRPr="00D528E2" w:rsidRDefault="008F063C" w:rsidP="008F063C">
      <w:pPr>
        <w:pStyle w:val="a3"/>
        <w:spacing w:before="0" w:after="0"/>
        <w:jc w:val="both"/>
        <w:rPr>
          <w:b/>
        </w:rPr>
      </w:pPr>
      <w:r w:rsidRPr="00D528E2">
        <w:rPr>
          <w:b/>
        </w:rPr>
        <w:t xml:space="preserve">5. </w:t>
      </w:r>
      <w:r w:rsidRPr="00D528E2">
        <w:rPr>
          <w:b/>
          <w:bCs/>
        </w:rPr>
        <w:t>Звіт директора за 2022 рік та прийняття рішення за наслідками його розгляду.</w:t>
      </w:r>
    </w:p>
    <w:p w:rsidR="008F063C" w:rsidRPr="00D528E2" w:rsidRDefault="008F063C" w:rsidP="008F063C">
      <w:pPr>
        <w:pStyle w:val="a3"/>
        <w:spacing w:before="0" w:after="0"/>
        <w:jc w:val="both"/>
        <w:rPr>
          <w:b/>
          <w:bCs/>
        </w:rPr>
      </w:pPr>
      <w:r w:rsidRPr="00D528E2">
        <w:rPr>
          <w:rStyle w:val="af"/>
        </w:rPr>
        <w:t xml:space="preserve">6. Звіт Наглядової Ради Товариства за 2022 рік та прийняття рішення за наслідками його розгляду.         </w:t>
      </w:r>
      <w:r w:rsidRPr="00D528E2">
        <w:rPr>
          <w:b/>
        </w:rPr>
        <w:t xml:space="preserve">      </w:t>
      </w:r>
    </w:p>
    <w:p w:rsidR="008F063C" w:rsidRPr="00D528E2" w:rsidRDefault="008F063C" w:rsidP="008F063C">
      <w:pPr>
        <w:pStyle w:val="a3"/>
        <w:spacing w:before="0" w:after="0"/>
        <w:jc w:val="both"/>
        <w:rPr>
          <w:b/>
          <w:bCs/>
        </w:rPr>
      </w:pPr>
      <w:r w:rsidRPr="00D528E2">
        <w:rPr>
          <w:b/>
        </w:rPr>
        <w:t xml:space="preserve">7. </w:t>
      </w:r>
      <w:r w:rsidRPr="00D528E2">
        <w:rPr>
          <w:rStyle w:val="af"/>
        </w:rPr>
        <w:t>Затвердження річного звіту Товариства за 2022 рік та прийняті рішення за наслідками його розгляду.</w:t>
      </w:r>
    </w:p>
    <w:p w:rsidR="008F063C" w:rsidRPr="00D528E2" w:rsidRDefault="008F063C" w:rsidP="008F063C">
      <w:pPr>
        <w:jc w:val="both"/>
        <w:rPr>
          <w:b/>
        </w:rPr>
      </w:pPr>
      <w:r w:rsidRPr="00D528E2">
        <w:rPr>
          <w:b/>
        </w:rPr>
        <w:t>8. Розподіл прибутку Товариства (порядок покриття збитків) за підсумками 2022 року.</w:t>
      </w:r>
    </w:p>
    <w:p w:rsidR="008F063C" w:rsidRPr="00D528E2" w:rsidRDefault="008F063C" w:rsidP="008F063C">
      <w:pPr>
        <w:jc w:val="both"/>
        <w:rPr>
          <w:b/>
        </w:rPr>
      </w:pPr>
      <w:r w:rsidRPr="00D528E2">
        <w:rPr>
          <w:b/>
        </w:rPr>
        <w:t>9. Припинення повноважень членів Наглядової ради.</w:t>
      </w:r>
    </w:p>
    <w:p w:rsidR="00F56CBF" w:rsidRPr="00D528E2" w:rsidRDefault="008F063C" w:rsidP="00D528E2">
      <w:pPr>
        <w:pStyle w:val="a3"/>
        <w:spacing w:before="0"/>
        <w:rPr>
          <w:b/>
        </w:rPr>
      </w:pPr>
      <w:r w:rsidRPr="00D528E2">
        <w:rPr>
          <w:b/>
        </w:rPr>
        <w:t>10. Обрання членів Наглядової ради Товариства.</w:t>
      </w:r>
    </w:p>
    <w:p w:rsidR="00D528E2" w:rsidRDefault="00D528E2" w:rsidP="00D528E2">
      <w:pPr>
        <w:pStyle w:val="a3"/>
        <w:spacing w:before="0"/>
        <w:rPr>
          <w:b/>
          <w:bCs/>
          <w:color w:val="000000"/>
        </w:rPr>
      </w:pPr>
    </w:p>
    <w:p w:rsidR="00FC4BA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ГОЛОСУВАННЯ НА ЗАГАЛЬНИХ ЗБОРАХ</w:t>
      </w:r>
    </w:p>
    <w:p w:rsidR="00FC4BA2" w:rsidRDefault="00FC4BA2" w:rsidP="00FC4BA2">
      <w:pPr>
        <w:pStyle w:val="a5"/>
        <w:spacing w:before="3"/>
        <w:ind w:right="121" w:firstLine="566"/>
      </w:pPr>
      <w:r>
        <w:t>Голосування на Загальних зборах з питань порядку денного Загальних зборів проводиться з використанням бюлетеня для голосування.</w:t>
      </w:r>
    </w:p>
    <w:p w:rsidR="00FC4BA2" w:rsidRDefault="00FC4BA2" w:rsidP="00866393">
      <w:pPr>
        <w:pStyle w:val="a5"/>
        <w:spacing w:before="3"/>
        <w:ind w:right="121" w:firstLine="393"/>
      </w:pPr>
      <w:r w:rsidRPr="00635D82">
        <w:rPr>
          <w:b/>
        </w:rPr>
        <w:t>Дата оприлюднення бюлетен</w:t>
      </w:r>
      <w:r w:rsidR="004573BA">
        <w:rPr>
          <w:b/>
        </w:rPr>
        <w:t>я</w:t>
      </w:r>
      <w:r w:rsidRPr="00635D82">
        <w:rPr>
          <w:b/>
        </w:rPr>
        <w:t xml:space="preserve"> для голосування:</w:t>
      </w:r>
      <w:r w:rsidRPr="00670F45">
        <w:t xml:space="preserve"> </w:t>
      </w:r>
      <w:r w:rsidR="00F56CBF">
        <w:rPr>
          <w:lang w:val="ru-RU"/>
        </w:rPr>
        <w:t>1</w:t>
      </w:r>
      <w:r w:rsidR="00866393">
        <w:rPr>
          <w:lang w:val="ru-RU"/>
        </w:rPr>
        <w:t>8</w:t>
      </w:r>
      <w:r w:rsidR="00F56CBF">
        <w:rPr>
          <w:lang w:val="ru-RU"/>
        </w:rPr>
        <w:t xml:space="preserve"> квітня</w:t>
      </w:r>
      <w:r w:rsidR="00883831">
        <w:rPr>
          <w:lang w:val="ru-RU"/>
        </w:rPr>
        <w:t xml:space="preserve"> </w:t>
      </w:r>
      <w:r w:rsidRPr="00670F45">
        <w:t>202</w:t>
      </w:r>
      <w:r w:rsidR="00F56CBF">
        <w:t>3</w:t>
      </w:r>
      <w:r w:rsidRPr="00670F45">
        <w:t xml:space="preserve"> року на вебсайті Товариства за </w:t>
      </w:r>
      <w:r w:rsidRPr="00670F45">
        <w:rPr>
          <w:spacing w:val="-57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866393" w:rsidRPr="002B60D9">
        <w:t>http://rivnesportek.pat.ua/documents/distanciini-zbori</w:t>
      </w:r>
      <w:r>
        <w:t>.</w:t>
      </w:r>
    </w:p>
    <w:p w:rsidR="00F56CBF" w:rsidRPr="00670F45" w:rsidRDefault="00F56CBF" w:rsidP="00F56CBF">
      <w:pPr>
        <w:pStyle w:val="a5"/>
        <w:spacing w:before="3"/>
        <w:ind w:left="0" w:right="121" w:firstLine="566"/>
      </w:pPr>
      <w:r w:rsidRPr="00445B3E">
        <w:rPr>
          <w:b/>
        </w:rPr>
        <w:t>Дата оприлюднення бюлетеня для кумулятивного голосування:</w:t>
      </w:r>
      <w:r w:rsidRPr="00670F45">
        <w:t xml:space="preserve"> </w:t>
      </w:r>
      <w:r>
        <w:rPr>
          <w:lang w:val="ru-RU"/>
        </w:rPr>
        <w:t>2</w:t>
      </w:r>
      <w:r w:rsidR="00866393">
        <w:rPr>
          <w:lang w:val="ru-RU"/>
        </w:rPr>
        <w:t>4</w:t>
      </w:r>
      <w:r>
        <w:rPr>
          <w:lang w:val="ru-RU"/>
        </w:rPr>
        <w:t xml:space="preserve"> квітня </w:t>
      </w:r>
      <w:r w:rsidRPr="00670F45">
        <w:t>202</w:t>
      </w:r>
      <w:r>
        <w:t>3</w:t>
      </w:r>
      <w:r w:rsidRPr="00670F45">
        <w:t xml:space="preserve"> року на вебсайті Товариства за </w:t>
      </w:r>
      <w:r w:rsidRPr="00670F45">
        <w:rPr>
          <w:spacing w:val="-57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866393" w:rsidRPr="002B60D9">
        <w:t>http://rivnesportek.pat.ua/documents/distanciini-zbori</w:t>
      </w:r>
      <w:r>
        <w:t>.</w:t>
      </w:r>
    </w:p>
    <w:p w:rsidR="00FC4BA2" w:rsidRPr="00635D82" w:rsidRDefault="00FC4BA2" w:rsidP="00866393">
      <w:pPr>
        <w:pStyle w:val="a3"/>
        <w:spacing w:before="0"/>
        <w:ind w:firstLine="566"/>
        <w:rPr>
          <w:bCs/>
          <w:color w:val="000000"/>
        </w:rPr>
      </w:pPr>
      <w:r>
        <w:rPr>
          <w:b/>
          <w:bCs/>
          <w:color w:val="000000"/>
        </w:rPr>
        <w:t xml:space="preserve">Дата закінчення голосування: </w:t>
      </w:r>
      <w:r w:rsidR="00F56CBF">
        <w:rPr>
          <w:lang w:val="ru-RU"/>
        </w:rPr>
        <w:t>2</w:t>
      </w:r>
      <w:r w:rsidR="00866393">
        <w:rPr>
          <w:lang w:val="ru-RU"/>
        </w:rPr>
        <w:t>8</w:t>
      </w:r>
      <w:r w:rsidR="006439B5" w:rsidRPr="006439B5">
        <w:rPr>
          <w:lang w:val="ru-RU"/>
        </w:rPr>
        <w:t xml:space="preserve"> </w:t>
      </w:r>
      <w:r w:rsidR="00F56CBF">
        <w:rPr>
          <w:lang w:val="ru-RU"/>
        </w:rPr>
        <w:t xml:space="preserve">квітня </w:t>
      </w:r>
      <w:r>
        <w:rPr>
          <w:bCs/>
          <w:color w:val="000000"/>
        </w:rPr>
        <w:t>202</w:t>
      </w:r>
      <w:r w:rsidR="00F56CBF">
        <w:rPr>
          <w:bCs/>
          <w:color w:val="000000"/>
        </w:rPr>
        <w:t>3</w:t>
      </w:r>
      <w:r>
        <w:rPr>
          <w:bCs/>
          <w:color w:val="000000"/>
        </w:rPr>
        <w:t xml:space="preserve"> року о 18 годині 00 хв.</w:t>
      </w:r>
    </w:p>
    <w:p w:rsidR="00F044AD" w:rsidRDefault="00F044AD" w:rsidP="00F044AD">
      <w:pPr>
        <w:suppressAutoHyphens w:val="0"/>
        <w:spacing w:after="160" w:line="259" w:lineRule="auto"/>
        <w:jc w:val="center"/>
        <w:rPr>
          <w:b/>
          <w:bCs/>
          <w:color w:val="000000"/>
        </w:rPr>
      </w:pPr>
    </w:p>
    <w:p w:rsidR="00FC4BA2" w:rsidRPr="0040082A" w:rsidRDefault="00FC4BA2" w:rsidP="00F044AD">
      <w:pPr>
        <w:suppressAutoHyphens w:val="0"/>
        <w:spacing w:after="160" w:line="259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ПІДСУМКИ ГОЛОСУВАННЯ ІЗ ЗАЗНАЧЕННЯМ РЕЗУЛЬТАТІВ ГОЛОСУВАННЯ З КОЖНОГО ПИТАННЯ ПОРЯДКУ </w:t>
      </w:r>
      <w:r w:rsidRPr="0040082A">
        <w:rPr>
          <w:b/>
          <w:bCs/>
          <w:color w:val="000000"/>
        </w:rPr>
        <w:t xml:space="preserve">ДЕННОГО </w:t>
      </w:r>
      <w:r>
        <w:rPr>
          <w:b/>
          <w:bCs/>
          <w:color w:val="000000"/>
        </w:rPr>
        <w:t xml:space="preserve">ЗАГАЛЬНИХ </w:t>
      </w:r>
      <w:r w:rsidRPr="0040082A">
        <w:rPr>
          <w:b/>
          <w:bCs/>
          <w:color w:val="000000"/>
        </w:rPr>
        <w:t>ЗБОРІВ</w:t>
      </w:r>
      <w:r>
        <w:rPr>
          <w:b/>
          <w:bCs/>
          <w:color w:val="000000"/>
        </w:rPr>
        <w:t xml:space="preserve"> ТА РІШЕННЯ, ПРИЙНЯТІ ЗАГАЛЬНИМИ ЗБОРАМИ</w:t>
      </w:r>
      <w:r w:rsidRPr="0040082A">
        <w:rPr>
          <w:b/>
          <w:bCs/>
          <w:color w:val="000000"/>
        </w:rPr>
        <w:t>:</w:t>
      </w:r>
    </w:p>
    <w:p w:rsidR="00FC4BA2" w:rsidRPr="0040082A" w:rsidRDefault="00FC4BA2" w:rsidP="00FC4BA2">
      <w:pPr>
        <w:pStyle w:val="a3"/>
        <w:spacing w:before="0"/>
        <w:ind w:firstLine="284"/>
        <w:rPr>
          <w:b/>
          <w:bCs/>
          <w:color w:val="000000"/>
        </w:rPr>
      </w:pPr>
    </w:p>
    <w:p w:rsidR="00FC4BA2" w:rsidRPr="0040082A" w:rsidRDefault="00FC4BA2" w:rsidP="00FC4BA2">
      <w:pPr>
        <w:pStyle w:val="a3"/>
        <w:tabs>
          <w:tab w:val="left" w:pos="0"/>
        </w:tabs>
        <w:spacing w:before="0"/>
        <w:ind w:firstLine="284"/>
        <w:jc w:val="both"/>
      </w:pPr>
      <w:r w:rsidRPr="0040082A">
        <w:rPr>
          <w:b/>
        </w:rPr>
        <w:t>1.</w:t>
      </w:r>
      <w:r w:rsidRPr="0040082A">
        <w:t xml:space="preserve"> Перш</w:t>
      </w:r>
      <w:r>
        <w:t>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F044AD" w:rsidRPr="002B60D9">
        <w:rPr>
          <w:b/>
        </w:rPr>
        <w:t>Звіт директора за 2021 рік та прийняття рішення за наслідками його розгляду</w:t>
      </w:r>
      <w:r w:rsidR="00536931">
        <w:t>).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6EBA" w:rsidRDefault="00F044AD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F044AD">
        <w:rPr>
          <w:rFonts w:ascii="Times New Roman" w:eastAsia="Times New Roman" w:hAnsi="Times New Roman"/>
          <w:sz w:val="24"/>
          <w:szCs w:val="24"/>
        </w:rPr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>
        <w:rPr>
          <w:rFonts w:ascii="Times New Roman" w:hAnsi="Times New Roman"/>
          <w:sz w:val="24"/>
          <w:szCs w:val="24"/>
        </w:rPr>
        <w:t xml:space="preserve"> </w:t>
      </w:r>
      <w:r w:rsidRPr="0040082A">
        <w:rPr>
          <w:rFonts w:ascii="Times New Roman" w:hAnsi="Times New Roman"/>
          <w:sz w:val="24"/>
          <w:szCs w:val="24"/>
        </w:rPr>
        <w:t>голос</w:t>
      </w:r>
      <w:r w:rsidR="00B615DB">
        <w:rPr>
          <w:rFonts w:ascii="Times New Roman" w:hAnsi="Times New Roman"/>
          <w:sz w:val="24"/>
          <w:szCs w:val="24"/>
        </w:rPr>
        <w:t>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lastRenderedPageBreak/>
        <w:t>«Проти» – не має.</w:t>
      </w:r>
    </w:p>
    <w:p w:rsidR="00FC4BA2" w:rsidRPr="0040082A" w:rsidRDefault="008A192D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FC4BA2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FC4BA2" w:rsidRPr="0040082A" w:rsidRDefault="00FC4BA2" w:rsidP="00FC4BA2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883831" w:rsidRDefault="00F044AD">
      <w:pPr>
        <w:pStyle w:val="a4"/>
        <w:ind w:left="0" w:firstLine="567"/>
        <w:jc w:val="both"/>
        <w:rPr>
          <w:lang w:eastAsia="uk-UA"/>
        </w:rPr>
      </w:pPr>
      <w:r w:rsidRPr="008952A4"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4573BA" w:rsidRDefault="004573BA">
      <w:pPr>
        <w:pStyle w:val="a4"/>
        <w:ind w:left="0" w:firstLine="567"/>
        <w:jc w:val="both"/>
        <w:rPr>
          <w:b/>
        </w:rPr>
      </w:pPr>
    </w:p>
    <w:p w:rsidR="00883831" w:rsidRPr="004573BA" w:rsidRDefault="00883831" w:rsidP="006439B5">
      <w:pPr>
        <w:ind w:firstLine="284"/>
        <w:jc w:val="both"/>
        <w:rPr>
          <w:b/>
          <w:lang w:eastAsia="ru-RU"/>
        </w:rPr>
      </w:pPr>
      <w:r>
        <w:rPr>
          <w:b/>
        </w:rPr>
        <w:t>2</w:t>
      </w:r>
      <w:r w:rsidRPr="0040082A">
        <w:rPr>
          <w:b/>
        </w:rPr>
        <w:t>.</w:t>
      </w:r>
      <w:r w:rsidRPr="0040082A">
        <w:t xml:space="preserve"> </w:t>
      </w:r>
      <w:r>
        <w:t>Друге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F044AD" w:rsidRPr="002B60D9">
        <w:rPr>
          <w:b/>
        </w:rPr>
        <w:t>Звіт Наглядової Ради Товариства за 2021 рік та прийняття рішення за наслідками його розгляду</w:t>
      </w:r>
      <w:r w:rsidR="004573BA">
        <w:t>).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883831" w:rsidRDefault="00F044A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  <w:r w:rsidRPr="00F044AD">
        <w:rPr>
          <w:rFonts w:ascii="Times New Roman" w:eastAsia="Times New Roman" w:hAnsi="Times New Roman"/>
          <w:sz w:val="24"/>
          <w:szCs w:val="24"/>
        </w:rPr>
        <w:t>Звіт Наглядової ради за 2021 рік затвердити. Визнати роботу Наглядової ради у 2021 році задовільною.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</w:t>
      </w:r>
      <w:r w:rsidR="00B615DB">
        <w:rPr>
          <w:rFonts w:ascii="Times New Roman" w:hAnsi="Times New Roman"/>
          <w:sz w:val="24"/>
          <w:szCs w:val="24"/>
        </w:rPr>
        <w:t xml:space="preserve">-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 w:rsidRPr="00B615DB">
        <w:rPr>
          <w:rFonts w:ascii="Times New Roman" w:hAnsi="Times New Roman"/>
          <w:sz w:val="24"/>
          <w:szCs w:val="24"/>
        </w:rPr>
        <w:t xml:space="preserve"> 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883831" w:rsidRPr="0040082A" w:rsidRDefault="008A192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883831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883831" w:rsidRPr="0040082A" w:rsidRDefault="00883831" w:rsidP="00883831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883831" w:rsidRDefault="00F044AD" w:rsidP="004573BA">
      <w:pPr>
        <w:ind w:firstLine="284"/>
        <w:jc w:val="both"/>
        <w:rPr>
          <w:lang w:eastAsia="uk-UA"/>
        </w:rPr>
      </w:pPr>
      <w:r w:rsidRPr="008952A4">
        <w:t>Звіт Наглядової ради за 2021 рік затвердити. Визнати роботу Наглядової ради у 2021 році задовільною.</w:t>
      </w:r>
    </w:p>
    <w:p w:rsidR="004573BA" w:rsidRDefault="004573BA">
      <w:pPr>
        <w:pStyle w:val="a4"/>
        <w:ind w:left="0" w:firstLine="567"/>
        <w:jc w:val="both"/>
        <w:rPr>
          <w:b/>
        </w:rPr>
      </w:pPr>
    </w:p>
    <w:p w:rsidR="00883831" w:rsidRPr="0040082A" w:rsidRDefault="00883831" w:rsidP="00883831">
      <w:pPr>
        <w:pStyle w:val="a4"/>
        <w:ind w:left="0"/>
        <w:jc w:val="both"/>
      </w:pPr>
      <w:r>
        <w:rPr>
          <w:b/>
        </w:rPr>
        <w:t>3</w:t>
      </w:r>
      <w:r w:rsidRPr="0040082A">
        <w:rPr>
          <w:b/>
        </w:rPr>
        <w:t>.</w:t>
      </w:r>
      <w:r w:rsidRPr="0040082A">
        <w:t xml:space="preserve"> </w:t>
      </w:r>
      <w:r>
        <w:t>Третє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F044AD" w:rsidRPr="00F044AD">
        <w:rPr>
          <w:b/>
          <w:lang w:eastAsia="ru-RU"/>
        </w:rPr>
        <w:t>Затвердження річного звіту Товариства за 2021 рік</w:t>
      </w:r>
      <w:r w:rsidR="004573BA">
        <w:t>).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6439B5" w:rsidRPr="008952A4" w:rsidRDefault="00F044AD" w:rsidP="006439B5">
      <w:pPr>
        <w:pStyle w:val="a5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F044AD">
        <w:t>Затвердити річний звіт та фінансову звітність Товариства за 2021 рік.</w:t>
      </w:r>
    </w:p>
    <w:p w:rsidR="00883831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 w:rsidRPr="00B615DB">
        <w:rPr>
          <w:rFonts w:ascii="Times New Roman" w:hAnsi="Times New Roman"/>
          <w:sz w:val="24"/>
          <w:szCs w:val="24"/>
        </w:rPr>
        <w:t xml:space="preserve"> 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883831" w:rsidRPr="0040082A" w:rsidRDefault="008A192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883831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883831" w:rsidRPr="0040082A" w:rsidRDefault="00883831" w:rsidP="00883831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Pr="008952A4" w:rsidRDefault="00F044AD" w:rsidP="006439B5">
      <w:pPr>
        <w:pStyle w:val="a5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F044AD">
        <w:t>Затвердити річний звіт та фінансову звітність Товариства за 2021 рік.</w:t>
      </w:r>
    </w:p>
    <w:p w:rsidR="004573BA" w:rsidRDefault="004573BA" w:rsidP="00883831">
      <w:pPr>
        <w:pStyle w:val="a4"/>
        <w:ind w:left="0" w:firstLine="567"/>
        <w:jc w:val="both"/>
        <w:rPr>
          <w:lang w:eastAsia="uk-UA"/>
        </w:rPr>
      </w:pPr>
    </w:p>
    <w:p w:rsidR="004573BA" w:rsidRPr="0040082A" w:rsidRDefault="004573BA" w:rsidP="004573BA">
      <w:pPr>
        <w:pStyle w:val="a4"/>
        <w:ind w:left="0"/>
        <w:jc w:val="both"/>
      </w:pPr>
      <w:r>
        <w:rPr>
          <w:b/>
        </w:rPr>
        <w:t>4</w:t>
      </w:r>
      <w:r w:rsidRPr="0040082A">
        <w:rPr>
          <w:b/>
        </w:rPr>
        <w:t>.</w:t>
      </w:r>
      <w:r w:rsidRPr="0040082A">
        <w:t xml:space="preserve"> </w:t>
      </w:r>
      <w:r>
        <w:t>Четверте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F044AD" w:rsidRPr="002B60D9">
        <w:rPr>
          <w:b/>
        </w:rPr>
        <w:t>Розподіл прибутку Товариства (порядок покриття збитків) за підсумками 2021 року</w:t>
      </w:r>
      <w:r>
        <w:t>).</w:t>
      </w:r>
    </w:p>
    <w:p w:rsidR="00F044AD" w:rsidRDefault="00F044AD" w:rsidP="004573BA">
      <w:pPr>
        <w:pStyle w:val="Normal1"/>
        <w:tabs>
          <w:tab w:val="left" w:pos="10260"/>
        </w:tabs>
        <w:spacing w:before="0" w:after="119"/>
        <w:ind w:left="284" w:right="14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Питання, поставлене на голосування:</w:t>
      </w:r>
    </w:p>
    <w:p w:rsidR="004573BA" w:rsidRDefault="00313632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13632">
        <w:rPr>
          <w:rFonts w:ascii="Times New Roman" w:eastAsia="Times New Roman" w:hAnsi="Times New Roman"/>
          <w:sz w:val="24"/>
          <w:szCs w:val="24"/>
        </w:rPr>
        <w:t>Використати прибуток на поліпшення матеріальної  бази Товариства.</w:t>
      </w:r>
      <w:r w:rsidR="00B26EBA" w:rsidRPr="00B26EBA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 w:rsidRPr="00B615DB">
        <w:rPr>
          <w:rFonts w:ascii="Times New Roman" w:hAnsi="Times New Roman"/>
          <w:sz w:val="24"/>
          <w:szCs w:val="24"/>
        </w:rPr>
        <w:t xml:space="preserve"> 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313632" w:rsidP="00883831">
      <w:pPr>
        <w:pStyle w:val="a4"/>
        <w:ind w:left="0" w:firstLine="567"/>
        <w:jc w:val="both"/>
        <w:rPr>
          <w:lang w:eastAsia="ru-RU"/>
        </w:rPr>
      </w:pPr>
      <w:r w:rsidRPr="00313632">
        <w:rPr>
          <w:lang w:eastAsia="ru-RU"/>
        </w:rPr>
        <w:t>Використати прибуток на поліпшення матеріальної  бази Товариства.</w:t>
      </w:r>
    </w:p>
    <w:p w:rsidR="006439B5" w:rsidRDefault="006439B5" w:rsidP="00883831">
      <w:pPr>
        <w:pStyle w:val="a4"/>
        <w:ind w:left="0" w:firstLine="567"/>
        <w:jc w:val="both"/>
        <w:rPr>
          <w:b/>
        </w:rPr>
      </w:pPr>
    </w:p>
    <w:p w:rsidR="004573BA" w:rsidRDefault="004573BA" w:rsidP="004573BA">
      <w:pPr>
        <w:pStyle w:val="a4"/>
        <w:ind w:left="0"/>
        <w:jc w:val="both"/>
      </w:pPr>
      <w:r>
        <w:rPr>
          <w:b/>
        </w:rPr>
        <w:t>5</w:t>
      </w:r>
      <w:r w:rsidRPr="0040082A">
        <w:rPr>
          <w:b/>
        </w:rPr>
        <w:t>.</w:t>
      </w:r>
      <w:r w:rsidRPr="0040082A">
        <w:t xml:space="preserve"> </w:t>
      </w:r>
      <w:r>
        <w:t>П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13632" w:rsidRPr="002B60D9">
        <w:rPr>
          <w:b/>
        </w:rPr>
        <w:t>Звіт директора за 2022 рік та прийняття рішення за наслідками його розгляду</w:t>
      </w:r>
      <w:r>
        <w:t>).</w:t>
      </w:r>
    </w:p>
    <w:p w:rsidR="004573BA" w:rsidRPr="0040082A" w:rsidRDefault="004573BA" w:rsidP="004573BA">
      <w:pPr>
        <w:pStyle w:val="a4"/>
        <w:ind w:left="0"/>
        <w:jc w:val="both"/>
      </w:pP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4573BA" w:rsidRDefault="00313632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13632">
        <w:rPr>
          <w:rFonts w:ascii="Times New Roman" w:eastAsia="Times New Roman" w:hAnsi="Times New Roman"/>
          <w:sz w:val="24"/>
          <w:szCs w:val="24"/>
        </w:rPr>
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313632" w:rsidP="00883831">
      <w:pPr>
        <w:pStyle w:val="a4"/>
        <w:ind w:left="0" w:firstLine="567"/>
        <w:jc w:val="both"/>
        <w:rPr>
          <w:lang w:eastAsia="uk-UA"/>
        </w:rPr>
      </w:pPr>
      <w:r w:rsidRPr="008952A4">
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4573BA" w:rsidRDefault="004573BA" w:rsidP="00883831">
      <w:pPr>
        <w:pStyle w:val="a4"/>
        <w:ind w:left="0" w:firstLine="567"/>
        <w:jc w:val="both"/>
        <w:rPr>
          <w:b/>
        </w:rPr>
      </w:pPr>
    </w:p>
    <w:p w:rsidR="004573BA" w:rsidRPr="0040082A" w:rsidRDefault="004573BA" w:rsidP="004573BA">
      <w:pPr>
        <w:pStyle w:val="a4"/>
        <w:ind w:left="0"/>
        <w:jc w:val="both"/>
      </w:pPr>
      <w:r>
        <w:rPr>
          <w:b/>
        </w:rPr>
        <w:t>6</w:t>
      </w:r>
      <w:r w:rsidRPr="0040082A">
        <w:rPr>
          <w:b/>
        </w:rPr>
        <w:t>.</w:t>
      </w:r>
      <w:r w:rsidRPr="0040082A">
        <w:t xml:space="preserve"> </w:t>
      </w:r>
      <w:r>
        <w:t>Шосте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13632" w:rsidRPr="002B60D9">
        <w:rPr>
          <w:b/>
        </w:rPr>
        <w:t>Звіт Наглядової Ради Товариства за 2022 рік та прийняття рішення за наслідками його розгляду</w:t>
      </w:r>
      <w:r>
        <w:t>).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6439B5" w:rsidRDefault="00313632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13632">
        <w:rPr>
          <w:rFonts w:ascii="Times New Roman" w:eastAsia="Times New Roman" w:hAnsi="Times New Roman"/>
          <w:sz w:val="24"/>
          <w:szCs w:val="24"/>
        </w:rPr>
        <w:t>Звіт Наглядової ради за 2022 рік затвердити. Визнати роботу Наглядової ради у 2022 році задовільною.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Формулювання рішення:</w:t>
      </w:r>
    </w:p>
    <w:p w:rsidR="004573BA" w:rsidRDefault="00313632" w:rsidP="00883831">
      <w:pPr>
        <w:pStyle w:val="a4"/>
        <w:ind w:left="0" w:firstLine="567"/>
        <w:jc w:val="both"/>
      </w:pPr>
      <w:r w:rsidRPr="00313632">
        <w:t>Звіт Наглядової ради за 2022 рік затвердити. Визнати роботу Наглядової ради у 2022 році задовільною.</w:t>
      </w:r>
    </w:p>
    <w:p w:rsidR="00313632" w:rsidRDefault="00313632" w:rsidP="00883831">
      <w:pPr>
        <w:pStyle w:val="a4"/>
        <w:ind w:left="0" w:firstLine="567"/>
        <w:jc w:val="both"/>
        <w:rPr>
          <w:lang w:eastAsia="uk-UA"/>
        </w:rPr>
      </w:pPr>
    </w:p>
    <w:p w:rsidR="00F56CBF" w:rsidRDefault="00CF0CD0" w:rsidP="00F56CBF">
      <w:pPr>
        <w:pStyle w:val="a4"/>
        <w:ind w:left="0"/>
        <w:jc w:val="both"/>
      </w:pPr>
      <w:r>
        <w:rPr>
          <w:b/>
        </w:rPr>
        <w:t>7</w:t>
      </w:r>
      <w:r w:rsidR="00F56CBF" w:rsidRPr="0040082A">
        <w:rPr>
          <w:b/>
        </w:rPr>
        <w:t>.</w:t>
      </w:r>
      <w:r w:rsidR="00F56CBF" w:rsidRPr="0040082A">
        <w:t xml:space="preserve"> </w:t>
      </w:r>
      <w:r>
        <w:t>Сьоме</w:t>
      </w:r>
      <w:r w:rsidR="00F56CBF" w:rsidRPr="0040082A">
        <w:t xml:space="preserve"> питанн</w:t>
      </w:r>
      <w:r w:rsidR="00F56CBF">
        <w:t>я</w:t>
      </w:r>
      <w:r w:rsidR="00F56CBF" w:rsidRPr="0040082A">
        <w:t xml:space="preserve"> порядку денного (</w:t>
      </w:r>
      <w:r w:rsidR="00313632" w:rsidRPr="00313632">
        <w:rPr>
          <w:b/>
          <w:lang w:eastAsia="ru-RU"/>
        </w:rPr>
        <w:t>Затвердження річного звіту Товариства за 2022 рік та прийняті рішення за наслідками його розгляду</w:t>
      </w:r>
      <w:r w:rsidR="00F56CBF">
        <w:t>).</w:t>
      </w:r>
    </w:p>
    <w:p w:rsidR="00F56CBF" w:rsidRPr="0040082A" w:rsidRDefault="00F56CBF" w:rsidP="00F56CBF">
      <w:pPr>
        <w:pStyle w:val="a4"/>
        <w:ind w:left="0"/>
        <w:jc w:val="both"/>
      </w:pP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F56CBF" w:rsidRDefault="00313632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13632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 Товариства за 2022 рік.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F56CBF" w:rsidRPr="0040082A" w:rsidRDefault="008A192D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F56CBF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F56CBF" w:rsidRPr="0040082A" w:rsidRDefault="00F56CBF" w:rsidP="00F56CBF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F56CBF" w:rsidRDefault="00313632" w:rsidP="00F56CBF">
      <w:pPr>
        <w:pStyle w:val="a4"/>
        <w:ind w:left="0" w:firstLine="567"/>
        <w:jc w:val="both"/>
        <w:rPr>
          <w:lang w:eastAsia="uk-UA"/>
        </w:rPr>
      </w:pPr>
      <w:r w:rsidRPr="00313632">
        <w:rPr>
          <w:lang w:eastAsia="uk-UA"/>
        </w:rPr>
        <w:t>Затвердити річний звіт та фінансову звітність  Товариства за 2022 рік.</w:t>
      </w:r>
    </w:p>
    <w:p w:rsidR="00CF0CD0" w:rsidRDefault="00CF0CD0" w:rsidP="00F56CBF">
      <w:pPr>
        <w:pStyle w:val="a4"/>
        <w:ind w:left="0" w:firstLine="567"/>
        <w:jc w:val="both"/>
        <w:rPr>
          <w:lang w:eastAsia="uk-UA"/>
        </w:rPr>
      </w:pPr>
    </w:p>
    <w:p w:rsidR="00CF0CD0" w:rsidRDefault="00CF0CD0" w:rsidP="00CF0CD0">
      <w:pPr>
        <w:pStyle w:val="a4"/>
        <w:ind w:left="0"/>
        <w:jc w:val="both"/>
      </w:pPr>
      <w:r>
        <w:rPr>
          <w:b/>
        </w:rPr>
        <w:t>8</w:t>
      </w:r>
      <w:r w:rsidRPr="0040082A">
        <w:rPr>
          <w:b/>
        </w:rPr>
        <w:t>.</w:t>
      </w:r>
      <w:r w:rsidRPr="0040082A">
        <w:t xml:space="preserve"> </w:t>
      </w:r>
      <w:r>
        <w:t>Восьме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13632" w:rsidRPr="002B60D9">
        <w:rPr>
          <w:b/>
        </w:rPr>
        <w:t>Розподіл прибутку Товариства (порядок покриття збитків) за підсумками 2022 року</w:t>
      </w:r>
      <w:r>
        <w:t>).</w:t>
      </w:r>
    </w:p>
    <w:p w:rsidR="00CF0CD0" w:rsidRPr="0040082A" w:rsidRDefault="00CF0CD0" w:rsidP="00CF0CD0">
      <w:pPr>
        <w:pStyle w:val="a4"/>
        <w:ind w:left="0"/>
        <w:jc w:val="both"/>
      </w:pP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6EBA" w:rsidRDefault="00313632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13632">
        <w:rPr>
          <w:rFonts w:ascii="Times New Roman" w:eastAsia="Times New Roman" w:hAnsi="Times New Roman"/>
          <w:sz w:val="24"/>
          <w:szCs w:val="24"/>
        </w:rPr>
        <w:t>Збитки за результатами господарської діяльності в 2022 році покрити за рахунок збільшення обсягу надання послуг та підвищення рентабельності підприємства.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CF0CD0" w:rsidRPr="0040082A" w:rsidRDefault="00CF0CD0" w:rsidP="00CF0CD0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Default="00313632" w:rsidP="00F56CBF">
      <w:pPr>
        <w:pStyle w:val="a4"/>
        <w:ind w:left="0" w:firstLine="567"/>
        <w:jc w:val="both"/>
        <w:rPr>
          <w:lang w:eastAsia="uk-UA"/>
        </w:rPr>
      </w:pPr>
      <w:r w:rsidRPr="00313632">
        <w:rPr>
          <w:lang w:eastAsia="uk-UA"/>
        </w:rPr>
        <w:t>Збитки за результатами господарської діяльності в 2022 році покрити за рахунок збільшення обсягу надання послуг та підвищення рентабельності підприємства.</w:t>
      </w:r>
    </w:p>
    <w:p w:rsidR="00313632" w:rsidRDefault="00313632" w:rsidP="00F56CBF">
      <w:pPr>
        <w:pStyle w:val="a4"/>
        <w:ind w:left="0" w:firstLine="567"/>
        <w:jc w:val="both"/>
        <w:rPr>
          <w:lang w:eastAsia="uk-UA"/>
        </w:rPr>
      </w:pPr>
    </w:p>
    <w:p w:rsidR="006439B5" w:rsidRDefault="00B615DB" w:rsidP="006439B5">
      <w:pPr>
        <w:pStyle w:val="a4"/>
        <w:ind w:left="0"/>
        <w:jc w:val="both"/>
      </w:pPr>
      <w:r>
        <w:rPr>
          <w:b/>
        </w:rPr>
        <w:t>9</w:t>
      </w:r>
      <w:r w:rsidR="006439B5" w:rsidRPr="0040082A">
        <w:rPr>
          <w:b/>
        </w:rPr>
        <w:t>.</w:t>
      </w:r>
      <w:r w:rsidR="006439B5" w:rsidRPr="0040082A">
        <w:t xml:space="preserve"> </w:t>
      </w:r>
      <w:r>
        <w:t>Дев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="006439B5" w:rsidRPr="0040082A">
        <w:t xml:space="preserve"> питанн</w:t>
      </w:r>
      <w:r w:rsidR="006439B5">
        <w:t>я</w:t>
      </w:r>
      <w:r w:rsidR="006439B5" w:rsidRPr="0040082A">
        <w:t xml:space="preserve"> порядку денного (</w:t>
      </w:r>
      <w:r w:rsidR="00313632" w:rsidRPr="00313632">
        <w:rPr>
          <w:b/>
          <w:lang w:eastAsia="ru-RU"/>
        </w:rPr>
        <w:t>Припинення повноважень членів Наглядової ради</w:t>
      </w:r>
      <w:r w:rsidR="006439B5">
        <w:t>).</w:t>
      </w:r>
    </w:p>
    <w:p w:rsidR="006439B5" w:rsidRPr="0040082A" w:rsidRDefault="006439B5" w:rsidP="006439B5">
      <w:pPr>
        <w:pStyle w:val="a4"/>
        <w:ind w:left="0"/>
        <w:jc w:val="both"/>
      </w:pP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6439B5" w:rsidRDefault="00313632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13632">
        <w:rPr>
          <w:rFonts w:ascii="Times New Roman" w:eastAsia="Times New Roman" w:hAnsi="Times New Roman"/>
          <w:sz w:val="24"/>
          <w:szCs w:val="24"/>
        </w:rPr>
        <w:t>Припинити повноваження членів Наглядової ради ПрАТ «РівнеспорЕК» у повному складі.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lastRenderedPageBreak/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6439B5" w:rsidRPr="0040082A" w:rsidRDefault="006439B5" w:rsidP="006439B5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Default="00313632" w:rsidP="00F56CBF">
      <w:pPr>
        <w:pStyle w:val="a4"/>
        <w:ind w:left="0" w:firstLine="567"/>
        <w:jc w:val="both"/>
        <w:rPr>
          <w:lang w:eastAsia="uk-UA"/>
        </w:rPr>
      </w:pPr>
      <w:r w:rsidRPr="00313632">
        <w:rPr>
          <w:lang w:eastAsia="uk-UA"/>
        </w:rPr>
        <w:t>Припинити повноваження членів Наглядової ради ПрАТ «РівнеспорЕК» у повному складі.</w:t>
      </w:r>
    </w:p>
    <w:p w:rsidR="00313632" w:rsidRDefault="00313632" w:rsidP="00F56CBF">
      <w:pPr>
        <w:pStyle w:val="a4"/>
        <w:ind w:left="0" w:firstLine="567"/>
        <w:jc w:val="both"/>
        <w:rPr>
          <w:lang w:eastAsia="uk-UA"/>
        </w:rPr>
      </w:pPr>
    </w:p>
    <w:p w:rsidR="00CF0CD0" w:rsidRDefault="00B615DB" w:rsidP="00CF0CD0">
      <w:pPr>
        <w:pStyle w:val="a4"/>
        <w:ind w:left="0"/>
        <w:jc w:val="both"/>
      </w:pPr>
      <w:r>
        <w:rPr>
          <w:b/>
        </w:rPr>
        <w:t>10</w:t>
      </w:r>
      <w:r w:rsidR="00CF0CD0" w:rsidRPr="0040082A">
        <w:rPr>
          <w:b/>
        </w:rPr>
        <w:t>.</w:t>
      </w:r>
      <w:r w:rsidR="00CF0CD0" w:rsidRPr="0040082A">
        <w:t xml:space="preserve"> </w:t>
      </w:r>
      <w:r w:rsidR="00CF0CD0">
        <w:t>Де</w:t>
      </w:r>
      <w:r>
        <w:t xml:space="preserve">сяте </w:t>
      </w:r>
      <w:r w:rsidR="00CF0CD0" w:rsidRPr="0040082A">
        <w:t>питанн</w:t>
      </w:r>
      <w:r w:rsidR="00CF0CD0">
        <w:t>я</w:t>
      </w:r>
      <w:r w:rsidR="00CF0CD0" w:rsidRPr="0040082A">
        <w:t xml:space="preserve"> порядку денного (</w:t>
      </w:r>
      <w:r w:rsidR="00313632" w:rsidRPr="00313632">
        <w:rPr>
          <w:b/>
          <w:lang w:eastAsia="ru-RU"/>
        </w:rPr>
        <w:t>Обрання членів Наглядової ради Товариства</w:t>
      </w:r>
      <w:r w:rsidR="00CF0CD0">
        <w:t>).</w:t>
      </w:r>
    </w:p>
    <w:p w:rsidR="00CF0CD0" w:rsidRPr="0040082A" w:rsidRDefault="00CF0CD0" w:rsidP="00CF0CD0">
      <w:pPr>
        <w:pStyle w:val="a4"/>
        <w:ind w:left="0"/>
        <w:jc w:val="both"/>
      </w:pP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CF0CD0" w:rsidRDefault="00CF0CD0" w:rsidP="00CF0CD0">
      <w:pPr>
        <w:pStyle w:val="a4"/>
        <w:spacing w:line="360" w:lineRule="auto"/>
        <w:ind w:left="0"/>
        <w:jc w:val="both"/>
        <w:rPr>
          <w:iCs/>
          <w:shd w:val="clear" w:color="auto" w:fill="FFFFFF"/>
        </w:rPr>
      </w:pPr>
      <w:r>
        <w:rPr>
          <w:shd w:val="clear" w:color="auto" w:fill="FFFFFF"/>
        </w:rPr>
        <w:t>О</w:t>
      </w:r>
      <w:r>
        <w:rPr>
          <w:iCs/>
          <w:shd w:val="clear" w:color="auto" w:fill="FFFFFF"/>
        </w:rPr>
        <w:t xml:space="preserve">брати наглядову раду у складі </w:t>
      </w:r>
      <w:r w:rsidRPr="00C12333">
        <w:rPr>
          <w:iCs/>
          <w:shd w:val="clear" w:color="auto" w:fill="FFFFFF"/>
        </w:rPr>
        <w:t>3 (трьох)</w:t>
      </w:r>
      <w:r>
        <w:rPr>
          <w:iCs/>
          <w:shd w:val="clear" w:color="auto" w:fill="FFFFFF"/>
        </w:rPr>
        <w:t xml:space="preserve"> членів:</w:t>
      </w:r>
    </w:p>
    <w:p w:rsidR="00CF0CD0" w:rsidRDefault="00CF0CD0" w:rsidP="00CF0CD0">
      <w:pPr>
        <w:pStyle w:val="a4"/>
        <w:ind w:left="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- </w:t>
      </w:r>
      <w:r w:rsidR="00313632" w:rsidRPr="00A61168">
        <w:t>Тивончук Віктор Миколайович</w:t>
      </w:r>
      <w:r>
        <w:rPr>
          <w:iCs/>
          <w:shd w:val="clear" w:color="auto" w:fill="FFFFFF"/>
        </w:rPr>
        <w:t>;</w:t>
      </w:r>
    </w:p>
    <w:p w:rsidR="00CF0CD0" w:rsidRDefault="00CF0CD0" w:rsidP="00CF0CD0">
      <w:pPr>
        <w:pStyle w:val="a4"/>
        <w:ind w:left="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</w:t>
      </w:r>
      <w:r w:rsidRPr="00587341">
        <w:t xml:space="preserve"> </w:t>
      </w:r>
      <w:r w:rsidR="00313632" w:rsidRPr="00A61168">
        <w:t>Михайлов Віктор Миколайович</w:t>
      </w:r>
      <w:r>
        <w:rPr>
          <w:iCs/>
          <w:shd w:val="clear" w:color="auto" w:fill="FFFFFF"/>
        </w:rPr>
        <w:t>;</w:t>
      </w:r>
    </w:p>
    <w:p w:rsidR="00CF0CD0" w:rsidRDefault="00CF0CD0" w:rsidP="00CF0CD0">
      <w:pPr>
        <w:pStyle w:val="a4"/>
        <w:spacing w:line="360" w:lineRule="auto"/>
        <w:ind w:left="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</w:t>
      </w:r>
      <w:r w:rsidRPr="00587341">
        <w:t xml:space="preserve"> </w:t>
      </w:r>
      <w:r w:rsidR="00313632" w:rsidRPr="00A61168">
        <w:t>Печериця Юрій Сергійович</w:t>
      </w:r>
      <w:r>
        <w:rPr>
          <w:iCs/>
          <w:shd w:val="clear" w:color="auto" w:fill="FFFFFF"/>
        </w:rPr>
        <w:t>.</w:t>
      </w:r>
    </w:p>
    <w:p w:rsidR="00CF0CD0" w:rsidRPr="001B2CD6" w:rsidRDefault="00CF0CD0" w:rsidP="00CF0CD0">
      <w:pPr>
        <w:pStyle w:val="a4"/>
        <w:spacing w:line="360" w:lineRule="auto"/>
        <w:ind w:left="0"/>
        <w:jc w:val="both"/>
      </w:pPr>
      <w:r w:rsidRPr="007231A4">
        <w:t>Голосування з використанням бюлетен</w:t>
      </w:r>
      <w:r>
        <w:t>я</w:t>
      </w:r>
      <w:r w:rsidRPr="007231A4">
        <w:t xml:space="preserve"> </w:t>
      </w:r>
      <w:r>
        <w:t>для</w:t>
      </w:r>
      <w:r w:rsidRPr="007231A4">
        <w:t xml:space="preserve"> кумулятивного голосування.</w:t>
      </w:r>
    </w:p>
    <w:p w:rsidR="00CF0CD0" w:rsidRPr="007231A4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F0CD0" w:rsidTr="003353FB">
        <w:tc>
          <w:tcPr>
            <w:tcW w:w="4927" w:type="dxa"/>
          </w:tcPr>
          <w:p w:rsidR="00CF0CD0" w:rsidRDefault="00CF0CD0" w:rsidP="003353FB">
            <w:pPr>
              <w:pStyle w:val="a4"/>
              <w:ind w:left="0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ПІБ  кандидата</w:t>
            </w:r>
          </w:p>
        </w:tc>
        <w:tc>
          <w:tcPr>
            <w:tcW w:w="4928" w:type="dxa"/>
          </w:tcPr>
          <w:p w:rsidR="00CF0CD0" w:rsidRDefault="00CF0CD0" w:rsidP="003353FB">
            <w:pPr>
              <w:pStyle w:val="a4"/>
              <w:ind w:left="0"/>
              <w:jc w:val="center"/>
              <w:rPr>
                <w:iCs/>
                <w:shd w:val="clear" w:color="auto" w:fill="FFFFFF"/>
              </w:rPr>
            </w:pPr>
            <w:r w:rsidRPr="007231A4">
              <w:rPr>
                <w:iCs/>
                <w:shd w:val="clear" w:color="auto" w:fill="FFFFFF"/>
              </w:rPr>
              <w:t>Кумулятивних голосiв "за"</w:t>
            </w:r>
          </w:p>
        </w:tc>
      </w:tr>
      <w:tr w:rsidR="00313632" w:rsidTr="003353FB">
        <w:tc>
          <w:tcPr>
            <w:tcW w:w="4927" w:type="dxa"/>
          </w:tcPr>
          <w:p w:rsidR="00313632" w:rsidRPr="00A61168" w:rsidRDefault="00313632" w:rsidP="00F818FD">
            <w:r w:rsidRPr="00A61168">
              <w:t>Тивончук Віктор Миколайович</w:t>
            </w:r>
          </w:p>
        </w:tc>
        <w:tc>
          <w:tcPr>
            <w:tcW w:w="4928" w:type="dxa"/>
          </w:tcPr>
          <w:p w:rsidR="00313632" w:rsidRPr="00A13341" w:rsidRDefault="00313632" w:rsidP="00B615DB">
            <w:pPr>
              <w:pStyle w:val="a4"/>
              <w:ind w:left="0"/>
              <w:jc w:val="center"/>
              <w:rPr>
                <w:iCs/>
                <w:shd w:val="clear" w:color="auto" w:fill="FFFFFF"/>
              </w:rPr>
            </w:pPr>
            <w:r w:rsidRPr="002E01CA">
              <w:t>372 026</w:t>
            </w:r>
          </w:p>
        </w:tc>
      </w:tr>
      <w:tr w:rsidR="00313632" w:rsidTr="003353FB">
        <w:tc>
          <w:tcPr>
            <w:tcW w:w="4927" w:type="dxa"/>
          </w:tcPr>
          <w:p w:rsidR="00313632" w:rsidRPr="00A61168" w:rsidRDefault="00313632" w:rsidP="00F818FD">
            <w:r w:rsidRPr="00A61168">
              <w:t>Михайлов Віктор Миколайович</w:t>
            </w:r>
          </w:p>
        </w:tc>
        <w:tc>
          <w:tcPr>
            <w:tcW w:w="4928" w:type="dxa"/>
          </w:tcPr>
          <w:p w:rsidR="00313632" w:rsidRPr="00A13341" w:rsidRDefault="00313632" w:rsidP="00B615DB">
            <w:pPr>
              <w:pStyle w:val="a4"/>
              <w:ind w:left="0"/>
              <w:jc w:val="center"/>
              <w:rPr>
                <w:iCs/>
                <w:shd w:val="clear" w:color="auto" w:fill="FFFFFF"/>
              </w:rPr>
            </w:pPr>
            <w:r w:rsidRPr="002E01CA">
              <w:t>372 026</w:t>
            </w:r>
          </w:p>
        </w:tc>
      </w:tr>
      <w:tr w:rsidR="00313632" w:rsidTr="003353FB">
        <w:tc>
          <w:tcPr>
            <w:tcW w:w="4927" w:type="dxa"/>
          </w:tcPr>
          <w:p w:rsidR="00313632" w:rsidRDefault="00313632" w:rsidP="00F818FD">
            <w:r w:rsidRPr="00A61168">
              <w:t>Печериця Юрій Сергійович</w:t>
            </w:r>
          </w:p>
        </w:tc>
        <w:tc>
          <w:tcPr>
            <w:tcW w:w="4928" w:type="dxa"/>
          </w:tcPr>
          <w:p w:rsidR="00313632" w:rsidRPr="00A13341" w:rsidRDefault="00313632" w:rsidP="00B615DB">
            <w:pPr>
              <w:pStyle w:val="a4"/>
              <w:ind w:left="0"/>
              <w:jc w:val="center"/>
              <w:rPr>
                <w:iCs/>
                <w:shd w:val="clear" w:color="auto" w:fill="FFFFFF"/>
              </w:rPr>
            </w:pPr>
            <w:r w:rsidRPr="002E01CA">
              <w:t>372 026</w:t>
            </w:r>
          </w:p>
        </w:tc>
      </w:tr>
    </w:tbl>
    <w:p w:rsidR="00CF0CD0" w:rsidRDefault="00CF0CD0" w:rsidP="00CF0CD0">
      <w:pPr>
        <w:pStyle w:val="a4"/>
        <w:ind w:left="0"/>
        <w:jc w:val="both"/>
        <w:rPr>
          <w:iCs/>
          <w:shd w:val="clear" w:color="auto" w:fill="FFFFFF"/>
        </w:rPr>
      </w:pPr>
    </w:p>
    <w:p w:rsidR="00CF0CD0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«Проти» – не має.</w:t>
      </w:r>
    </w:p>
    <w:p w:rsidR="00CF0CD0" w:rsidRPr="0040082A" w:rsidRDefault="008A192D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CF0CD0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CF0CD0" w:rsidRPr="0040082A" w:rsidRDefault="00CF0CD0" w:rsidP="00CF0CD0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CF0CD0" w:rsidRDefault="00CF0CD0" w:rsidP="00CF0CD0">
      <w:pPr>
        <w:pStyle w:val="a4"/>
        <w:spacing w:line="360" w:lineRule="auto"/>
        <w:ind w:left="0"/>
        <w:jc w:val="both"/>
        <w:rPr>
          <w:iCs/>
          <w:shd w:val="clear" w:color="auto" w:fill="FFFFFF"/>
        </w:rPr>
      </w:pPr>
      <w:r>
        <w:rPr>
          <w:shd w:val="clear" w:color="auto" w:fill="FFFFFF"/>
        </w:rPr>
        <w:t>О</w:t>
      </w:r>
      <w:r>
        <w:rPr>
          <w:iCs/>
          <w:shd w:val="clear" w:color="auto" w:fill="FFFFFF"/>
        </w:rPr>
        <w:t xml:space="preserve">брати наглядову раду у складі </w:t>
      </w:r>
      <w:r w:rsidRPr="00C12333">
        <w:rPr>
          <w:iCs/>
          <w:shd w:val="clear" w:color="auto" w:fill="FFFFFF"/>
        </w:rPr>
        <w:t>3 (трьох)</w:t>
      </w:r>
      <w:r>
        <w:rPr>
          <w:iCs/>
          <w:shd w:val="clear" w:color="auto" w:fill="FFFFFF"/>
        </w:rPr>
        <w:t xml:space="preserve"> членів:</w:t>
      </w:r>
    </w:p>
    <w:p w:rsidR="00313632" w:rsidRDefault="00313632" w:rsidP="00313632">
      <w:pPr>
        <w:pStyle w:val="a4"/>
        <w:ind w:left="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- </w:t>
      </w:r>
      <w:r w:rsidRPr="00A61168">
        <w:t>Тивончук Віктор Миколайович</w:t>
      </w:r>
      <w:r>
        <w:rPr>
          <w:iCs/>
          <w:shd w:val="clear" w:color="auto" w:fill="FFFFFF"/>
        </w:rPr>
        <w:t>;</w:t>
      </w:r>
    </w:p>
    <w:p w:rsidR="00313632" w:rsidRDefault="00313632" w:rsidP="00313632">
      <w:pPr>
        <w:pStyle w:val="a4"/>
        <w:ind w:left="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</w:t>
      </w:r>
      <w:r w:rsidRPr="00587341">
        <w:t xml:space="preserve"> </w:t>
      </w:r>
      <w:r w:rsidRPr="00A61168">
        <w:t>Михайлов Віктор Миколайович</w:t>
      </w:r>
      <w:r>
        <w:rPr>
          <w:iCs/>
          <w:shd w:val="clear" w:color="auto" w:fill="FFFFFF"/>
        </w:rPr>
        <w:t>;</w:t>
      </w:r>
    </w:p>
    <w:p w:rsidR="00313632" w:rsidRDefault="00313632" w:rsidP="00313632">
      <w:pPr>
        <w:pStyle w:val="a4"/>
        <w:spacing w:line="360" w:lineRule="auto"/>
        <w:ind w:left="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</w:t>
      </w:r>
      <w:r w:rsidRPr="00587341">
        <w:t xml:space="preserve"> </w:t>
      </w:r>
      <w:r w:rsidRPr="00A61168">
        <w:t>Печериця Юрій Сергійович</w:t>
      </w:r>
      <w:r>
        <w:rPr>
          <w:iCs/>
          <w:shd w:val="clear" w:color="auto" w:fill="FFFFFF"/>
        </w:rPr>
        <w:t>.</w:t>
      </w:r>
    </w:p>
    <w:p w:rsidR="00CF0CD0" w:rsidRDefault="00CF0CD0" w:rsidP="00F56CBF">
      <w:pPr>
        <w:pStyle w:val="a4"/>
        <w:ind w:left="0" w:firstLine="567"/>
        <w:jc w:val="both"/>
        <w:rPr>
          <w:lang w:eastAsia="uk-UA"/>
        </w:rPr>
      </w:pPr>
    </w:p>
    <w:p w:rsidR="004573BA" w:rsidRPr="00883831" w:rsidRDefault="004573BA" w:rsidP="00883831">
      <w:pPr>
        <w:pStyle w:val="a4"/>
        <w:ind w:left="0" w:firstLine="567"/>
        <w:jc w:val="both"/>
        <w:rPr>
          <w:b/>
        </w:rPr>
      </w:pPr>
    </w:p>
    <w:p w:rsidR="00883831" w:rsidRPr="00883831" w:rsidRDefault="00883831">
      <w:pPr>
        <w:pStyle w:val="a4"/>
        <w:ind w:left="0" w:firstLine="567"/>
        <w:jc w:val="both"/>
        <w:rPr>
          <w:b/>
        </w:rPr>
      </w:pPr>
    </w:p>
    <w:sectPr w:rsidR="00883831" w:rsidRPr="0088383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66" w:rsidRDefault="00173E66" w:rsidP="00C43E67">
      <w:r>
        <w:separator/>
      </w:r>
    </w:p>
  </w:endnote>
  <w:endnote w:type="continuationSeparator" w:id="0">
    <w:p w:rsidR="00173E66" w:rsidRDefault="00173E66" w:rsidP="00C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67" w:rsidRDefault="00C43E67" w:rsidP="00C43E67">
    <w:pPr>
      <w:pStyle w:val="a4"/>
      <w:spacing w:line="360" w:lineRule="auto"/>
      <w:ind w:left="0" w:firstLine="567"/>
      <w:jc w:val="both"/>
      <w:rPr>
        <w:b/>
      </w:rPr>
    </w:pPr>
  </w:p>
  <w:p w:rsidR="00C43E67" w:rsidRDefault="00C43E67" w:rsidP="00C43E67">
    <w:pPr>
      <w:pStyle w:val="a4"/>
      <w:spacing w:line="720" w:lineRule="auto"/>
      <w:ind w:left="0" w:firstLine="567"/>
      <w:jc w:val="both"/>
      <w:rPr>
        <w:b/>
      </w:rPr>
    </w:pPr>
    <w:r>
      <w:rPr>
        <w:b/>
      </w:rPr>
      <w:t xml:space="preserve">Голова Загальних зборів            ________________        </w:t>
    </w:r>
    <w:r w:rsidR="00AC51F6" w:rsidRPr="00C36BD2">
      <w:rPr>
        <w:b/>
      </w:rPr>
      <w:t>Леонов</w:t>
    </w:r>
    <w:r w:rsidR="00AC51F6">
      <w:rPr>
        <w:b/>
      </w:rPr>
      <w:t xml:space="preserve"> </w:t>
    </w:r>
    <w:r w:rsidR="00AC51F6" w:rsidRPr="00C36BD2">
      <w:rPr>
        <w:b/>
      </w:rPr>
      <w:t>В.О</w:t>
    </w:r>
    <w:r w:rsidR="00AC51F6">
      <w:rPr>
        <w:b/>
      </w:rPr>
      <w:t>.</w:t>
    </w:r>
  </w:p>
  <w:p w:rsidR="00C43E67" w:rsidRPr="00C43E67" w:rsidRDefault="00C43E67" w:rsidP="00C43E67">
    <w:pPr>
      <w:pStyle w:val="a4"/>
      <w:ind w:left="0" w:firstLine="567"/>
      <w:jc w:val="both"/>
      <w:rPr>
        <w:b/>
      </w:rPr>
    </w:pPr>
    <w:r>
      <w:rPr>
        <w:b/>
      </w:rPr>
      <w:t xml:space="preserve">Секретар Загальних зборів        ________________        </w:t>
    </w:r>
    <w:r w:rsidR="00AC51F6" w:rsidRPr="00C36BD2">
      <w:rPr>
        <w:b/>
      </w:rPr>
      <w:t>Дзюб</w:t>
    </w:r>
    <w:r w:rsidR="00AC51F6">
      <w:rPr>
        <w:b/>
      </w:rPr>
      <w:t>а</w:t>
    </w:r>
    <w:r w:rsidR="00AC51F6" w:rsidRPr="00C36BD2">
      <w:rPr>
        <w:b/>
      </w:rPr>
      <w:t xml:space="preserve"> Г.П.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66" w:rsidRDefault="00173E66" w:rsidP="00C43E67">
      <w:r>
        <w:separator/>
      </w:r>
    </w:p>
  </w:footnote>
  <w:footnote w:type="continuationSeparator" w:id="0">
    <w:p w:rsidR="00173E66" w:rsidRDefault="00173E66" w:rsidP="00C4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216"/>
    <w:multiLevelType w:val="hybridMultilevel"/>
    <w:tmpl w:val="4E98AEB2"/>
    <w:lvl w:ilvl="0" w:tplc="F4AE3B32"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A2"/>
    <w:rsid w:val="000E33BE"/>
    <w:rsid w:val="00173E66"/>
    <w:rsid w:val="002E01CA"/>
    <w:rsid w:val="00313632"/>
    <w:rsid w:val="003D2294"/>
    <w:rsid w:val="00403446"/>
    <w:rsid w:val="004573BA"/>
    <w:rsid w:val="00484E28"/>
    <w:rsid w:val="00522A13"/>
    <w:rsid w:val="00536931"/>
    <w:rsid w:val="005C34B0"/>
    <w:rsid w:val="006439B5"/>
    <w:rsid w:val="006D364E"/>
    <w:rsid w:val="007341AA"/>
    <w:rsid w:val="007765FF"/>
    <w:rsid w:val="00866393"/>
    <w:rsid w:val="008837C3"/>
    <w:rsid w:val="00883831"/>
    <w:rsid w:val="008A192D"/>
    <w:rsid w:val="008F063C"/>
    <w:rsid w:val="008F0AC1"/>
    <w:rsid w:val="00934BC9"/>
    <w:rsid w:val="009B28E3"/>
    <w:rsid w:val="009B5CEE"/>
    <w:rsid w:val="00A677D0"/>
    <w:rsid w:val="00AC51F6"/>
    <w:rsid w:val="00AD6C15"/>
    <w:rsid w:val="00AF2C29"/>
    <w:rsid w:val="00B26EBA"/>
    <w:rsid w:val="00B615DB"/>
    <w:rsid w:val="00B91325"/>
    <w:rsid w:val="00BE4F22"/>
    <w:rsid w:val="00BF2748"/>
    <w:rsid w:val="00C05226"/>
    <w:rsid w:val="00C36BD2"/>
    <w:rsid w:val="00C43E67"/>
    <w:rsid w:val="00CF0CD0"/>
    <w:rsid w:val="00D528E2"/>
    <w:rsid w:val="00D52EB2"/>
    <w:rsid w:val="00DB2B1E"/>
    <w:rsid w:val="00DC1ED2"/>
    <w:rsid w:val="00DC35F4"/>
    <w:rsid w:val="00E33EDE"/>
    <w:rsid w:val="00EB4160"/>
    <w:rsid w:val="00ED3AA7"/>
    <w:rsid w:val="00F044AD"/>
    <w:rsid w:val="00F56CBF"/>
    <w:rsid w:val="00FB76FB"/>
    <w:rsid w:val="00FC4BA2"/>
    <w:rsid w:val="00F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BA2"/>
    <w:pPr>
      <w:spacing w:before="280" w:after="119"/>
    </w:pPr>
  </w:style>
  <w:style w:type="paragraph" w:customStyle="1" w:styleId="Normal1">
    <w:name w:val="Normal1"/>
    <w:rsid w:val="00FC4BA2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C4B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C4BA2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BA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43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E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8F063C"/>
    <w:rPr>
      <w:rFonts w:ascii="Times New Roman" w:eastAsia="Times New Roman" w:hAnsi="Times New Roman" w:cs="Times New Roman"/>
    </w:rPr>
  </w:style>
  <w:style w:type="character" w:styleId="af">
    <w:name w:val="Strong"/>
    <w:qFormat/>
    <w:rsid w:val="008F0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BA2"/>
    <w:pPr>
      <w:spacing w:before="280" w:after="119"/>
    </w:pPr>
  </w:style>
  <w:style w:type="paragraph" w:customStyle="1" w:styleId="Normal1">
    <w:name w:val="Normal1"/>
    <w:rsid w:val="00FC4BA2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C4B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C4BA2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BA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43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E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8F063C"/>
    <w:rPr>
      <w:rFonts w:ascii="Times New Roman" w:eastAsia="Times New Roman" w:hAnsi="Times New Roman" w:cs="Times New Roman"/>
    </w:rPr>
  </w:style>
  <w:style w:type="character" w:styleId="af">
    <w:name w:val="Strong"/>
    <w:qFormat/>
    <w:rsid w:val="008F0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Euroshpon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</dc:creator>
  <cp:keywords/>
  <dc:description/>
  <cp:lastModifiedBy>Benefit Brok</cp:lastModifiedBy>
  <cp:revision>31</cp:revision>
  <dcterms:created xsi:type="dcterms:W3CDTF">2022-11-08T08:15:00Z</dcterms:created>
  <dcterms:modified xsi:type="dcterms:W3CDTF">2023-05-04T12:56:00Z</dcterms:modified>
</cp:coreProperties>
</file>